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41267dc33d1424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E4" w:rsidRPr="00554C90" w:rsidRDefault="00554C90" w:rsidP="00554C90">
      <w:pPr>
        <w:rPr>
          <w:b/>
        </w:rPr>
      </w:pPr>
      <w:r>
        <w:rPr>
          <w:b/>
        </w:rPr>
        <w:t xml:space="preserve">Appendix 1: </w:t>
      </w:r>
      <w:bookmarkStart w:id="0" w:name="_GoBack"/>
      <w:bookmarkEnd w:id="0"/>
      <w:r w:rsidR="00CA1752" w:rsidRPr="00554C90">
        <w:rPr>
          <w:b/>
        </w:rPr>
        <w:t>OCCG Inequalities Commission Recommendations R</w:t>
      </w:r>
      <w:r w:rsidR="004812E4" w:rsidRPr="00554C90">
        <w:rPr>
          <w:b/>
        </w:rPr>
        <w:t xml:space="preserve">elevant to </w:t>
      </w:r>
      <w:r w:rsidR="00CA1752" w:rsidRPr="00554C90">
        <w:rPr>
          <w:b/>
        </w:rPr>
        <w:t>Oxford City Council</w:t>
      </w:r>
    </w:p>
    <w:p w:rsidR="004812E4" w:rsidRPr="00755E93" w:rsidRDefault="004812E4" w:rsidP="004812E4"/>
    <w:tbl>
      <w:tblPr>
        <w:tblStyle w:val="TableGrid"/>
        <w:tblW w:w="14317" w:type="dxa"/>
        <w:tblInd w:w="-34" w:type="dxa"/>
        <w:tblLayout w:type="fixed"/>
        <w:tblLook w:val="04A0" w:firstRow="1" w:lastRow="0" w:firstColumn="1" w:lastColumn="0" w:noHBand="0" w:noVBand="1"/>
      </w:tblPr>
      <w:tblGrid>
        <w:gridCol w:w="567"/>
        <w:gridCol w:w="4820"/>
        <w:gridCol w:w="5812"/>
        <w:gridCol w:w="3118"/>
      </w:tblGrid>
      <w:tr w:rsidR="00CA1752" w:rsidRPr="00755E93" w:rsidTr="00554C90">
        <w:trPr>
          <w:trHeight w:val="579"/>
        </w:trPr>
        <w:tc>
          <w:tcPr>
            <w:tcW w:w="567" w:type="dxa"/>
            <w:tcBorders>
              <w:top w:val="single" w:sz="4" w:space="0" w:color="auto"/>
              <w:left w:val="single" w:sz="4" w:space="0" w:color="auto"/>
              <w:bottom w:val="single" w:sz="4" w:space="0" w:color="auto"/>
              <w:right w:val="single" w:sz="4" w:space="0" w:color="auto"/>
            </w:tcBorders>
          </w:tcPr>
          <w:p w:rsidR="00CA1752" w:rsidRPr="00755E93" w:rsidRDefault="00CA1752">
            <w:pPr>
              <w:spacing w:line="276" w:lineRule="auto"/>
              <w:jc w:val="both"/>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hideMark/>
          </w:tcPr>
          <w:p w:rsidR="00CA1752" w:rsidRPr="00755E93" w:rsidRDefault="00CA1752">
            <w:pPr>
              <w:spacing w:line="276" w:lineRule="auto"/>
              <w:jc w:val="center"/>
              <w:rPr>
                <w:rFonts w:ascii="Arial" w:hAnsi="Arial" w:cs="Arial"/>
                <w:b/>
              </w:rPr>
            </w:pPr>
            <w:r w:rsidRPr="00755E93">
              <w:rPr>
                <w:rFonts w:ascii="Arial" w:hAnsi="Arial" w:cs="Arial"/>
                <w:b/>
              </w:rPr>
              <w:t>Recommendations</w:t>
            </w:r>
          </w:p>
        </w:tc>
        <w:tc>
          <w:tcPr>
            <w:tcW w:w="5812" w:type="dxa"/>
            <w:tcBorders>
              <w:top w:val="single" w:sz="4" w:space="0" w:color="auto"/>
              <w:left w:val="single" w:sz="4" w:space="0" w:color="auto"/>
              <w:bottom w:val="single" w:sz="4" w:space="0" w:color="auto"/>
              <w:right w:val="single" w:sz="4" w:space="0" w:color="auto"/>
            </w:tcBorders>
            <w:hideMark/>
          </w:tcPr>
          <w:p w:rsidR="00CA1752" w:rsidRPr="00755E93" w:rsidRDefault="00CA1752">
            <w:pPr>
              <w:spacing w:line="276" w:lineRule="auto"/>
              <w:jc w:val="center"/>
              <w:rPr>
                <w:rFonts w:ascii="Arial" w:hAnsi="Arial" w:cs="Arial"/>
                <w:b/>
              </w:rPr>
            </w:pPr>
            <w:r w:rsidRPr="00755E93">
              <w:rPr>
                <w:rFonts w:ascii="Arial" w:hAnsi="Arial" w:cs="Arial"/>
                <w:b/>
              </w:rPr>
              <w:t>Work already underway</w:t>
            </w:r>
          </w:p>
        </w:tc>
        <w:tc>
          <w:tcPr>
            <w:tcW w:w="3118" w:type="dxa"/>
            <w:tcBorders>
              <w:top w:val="single" w:sz="4" w:space="0" w:color="auto"/>
              <w:left w:val="single" w:sz="4" w:space="0" w:color="auto"/>
              <w:bottom w:val="single" w:sz="4" w:space="0" w:color="auto"/>
              <w:right w:val="single" w:sz="4" w:space="0" w:color="auto"/>
            </w:tcBorders>
            <w:hideMark/>
          </w:tcPr>
          <w:p w:rsidR="00CA1752" w:rsidRPr="00755E93" w:rsidRDefault="00E57F84" w:rsidP="00CA1752">
            <w:pPr>
              <w:spacing w:line="276" w:lineRule="auto"/>
              <w:rPr>
                <w:rFonts w:ascii="Arial" w:hAnsi="Arial" w:cs="Arial"/>
                <w:b/>
              </w:rPr>
            </w:pPr>
            <w:r>
              <w:rPr>
                <w:rFonts w:ascii="Arial" w:hAnsi="Arial" w:cs="Arial"/>
                <w:b/>
              </w:rPr>
              <w:t>Comments</w:t>
            </w:r>
          </w:p>
        </w:tc>
      </w:tr>
      <w:tr w:rsidR="00BA6DD8" w:rsidRPr="00755E93" w:rsidTr="00554C90">
        <w:tc>
          <w:tcPr>
            <w:tcW w:w="567" w:type="dxa"/>
            <w:tcBorders>
              <w:top w:val="single" w:sz="4" w:space="0" w:color="auto"/>
              <w:left w:val="single" w:sz="4" w:space="0" w:color="auto"/>
              <w:bottom w:val="single" w:sz="4" w:space="0" w:color="auto"/>
              <w:right w:val="single" w:sz="4" w:space="0" w:color="auto"/>
            </w:tcBorders>
          </w:tcPr>
          <w:p w:rsidR="00BA6DD8" w:rsidRPr="00BA6DD8" w:rsidRDefault="00BA6DD8">
            <w:pPr>
              <w:spacing w:line="276" w:lineRule="auto"/>
              <w:jc w:val="both"/>
              <w:rPr>
                <w:rFonts w:ascii="Arial" w:hAnsi="Arial" w:cs="Arial"/>
                <w:b/>
                <w:u w:val="single"/>
              </w:rPr>
            </w:pPr>
            <w:r w:rsidRPr="00BA6DD8">
              <w:rPr>
                <w:rFonts w:ascii="Arial" w:hAnsi="Arial" w:cs="Arial"/>
                <w:b/>
                <w:u w:val="single"/>
              </w:rPr>
              <w:t>1</w:t>
            </w:r>
          </w:p>
        </w:tc>
        <w:tc>
          <w:tcPr>
            <w:tcW w:w="4820" w:type="dxa"/>
            <w:tcBorders>
              <w:top w:val="single" w:sz="4" w:space="0" w:color="auto"/>
              <w:left w:val="single" w:sz="4" w:space="0" w:color="auto"/>
              <w:bottom w:val="single" w:sz="4" w:space="0" w:color="auto"/>
              <w:right w:val="single" w:sz="4" w:space="0" w:color="auto"/>
            </w:tcBorders>
          </w:tcPr>
          <w:p w:rsidR="00BA6DD8" w:rsidRPr="00BA6DD8" w:rsidRDefault="00BA6DD8">
            <w:pPr>
              <w:pStyle w:val="Default"/>
              <w:rPr>
                <w:rFonts w:ascii="Arial" w:hAnsi="Arial" w:cs="Arial"/>
              </w:rPr>
            </w:pPr>
            <w:r w:rsidRPr="00BA6DD8">
              <w:rPr>
                <w:rFonts w:ascii="Arial" w:hAnsi="Arial" w:cs="Arial"/>
              </w:rPr>
              <w:t xml:space="preserve">Statutory funding bodies need to do more to demonstrate their commitment to reducing inequalities. Their policies and plans should be scrutinized by HWB on an annual basis </w:t>
            </w:r>
          </w:p>
        </w:tc>
        <w:tc>
          <w:tcPr>
            <w:tcW w:w="5812" w:type="dxa"/>
            <w:tcBorders>
              <w:top w:val="single" w:sz="4" w:space="0" w:color="auto"/>
              <w:left w:val="single" w:sz="4" w:space="0" w:color="auto"/>
              <w:bottom w:val="single" w:sz="4" w:space="0" w:color="auto"/>
              <w:right w:val="single" w:sz="4" w:space="0" w:color="auto"/>
            </w:tcBorders>
          </w:tcPr>
          <w:p w:rsidR="00BA6DD8" w:rsidRPr="00BA6DD8" w:rsidRDefault="00BA6DD8" w:rsidP="00BA6DD8">
            <w:pPr>
              <w:spacing w:line="276" w:lineRule="auto"/>
              <w:rPr>
                <w:rFonts w:ascii="Arial" w:hAnsi="Arial" w:cs="Arial"/>
              </w:rPr>
            </w:pPr>
            <w:r w:rsidRPr="00BA6DD8">
              <w:rPr>
                <w:rFonts w:ascii="Arial" w:hAnsi="Arial" w:cs="Arial"/>
              </w:rPr>
              <w:t xml:space="preserve">The City Council Corporate Plan has addressing inequalities as a key priority. The council targets its resources to reduce health inequalities and to promote life chances, across all service areas. </w:t>
            </w:r>
          </w:p>
        </w:tc>
        <w:tc>
          <w:tcPr>
            <w:tcW w:w="3118" w:type="dxa"/>
            <w:tcBorders>
              <w:top w:val="single" w:sz="4" w:space="0" w:color="auto"/>
              <w:left w:val="single" w:sz="4" w:space="0" w:color="auto"/>
              <w:bottom w:val="single" w:sz="4" w:space="0" w:color="auto"/>
              <w:right w:val="single" w:sz="4" w:space="0" w:color="auto"/>
            </w:tcBorders>
          </w:tcPr>
          <w:p w:rsidR="00BA6DD8" w:rsidRPr="00755E93" w:rsidRDefault="00BA6DD8">
            <w:pPr>
              <w:spacing w:line="276" w:lineRule="auto"/>
              <w:jc w:val="both"/>
            </w:pPr>
          </w:p>
        </w:tc>
      </w:tr>
      <w:tr w:rsidR="00BA6DD8" w:rsidRPr="00755E93" w:rsidTr="00554C90">
        <w:tc>
          <w:tcPr>
            <w:tcW w:w="567" w:type="dxa"/>
            <w:tcBorders>
              <w:top w:val="single" w:sz="4" w:space="0" w:color="auto"/>
              <w:left w:val="single" w:sz="4" w:space="0" w:color="auto"/>
              <w:bottom w:val="single" w:sz="4" w:space="0" w:color="auto"/>
              <w:right w:val="single" w:sz="4" w:space="0" w:color="auto"/>
            </w:tcBorders>
          </w:tcPr>
          <w:p w:rsidR="00BA6DD8" w:rsidRPr="00BA6DD8" w:rsidRDefault="00BA6DD8">
            <w:pPr>
              <w:spacing w:line="276" w:lineRule="auto"/>
              <w:jc w:val="both"/>
              <w:rPr>
                <w:rFonts w:ascii="Arial" w:hAnsi="Arial" w:cs="Arial"/>
                <w:b/>
                <w:u w:val="single"/>
              </w:rPr>
            </w:pPr>
            <w:r w:rsidRPr="00BA6DD8">
              <w:rPr>
                <w:rFonts w:ascii="Arial" w:hAnsi="Arial" w:cs="Arial"/>
                <w:b/>
                <w:u w:val="single"/>
              </w:rPr>
              <w:t>3</w:t>
            </w:r>
          </w:p>
        </w:tc>
        <w:tc>
          <w:tcPr>
            <w:tcW w:w="4820" w:type="dxa"/>
            <w:tcBorders>
              <w:top w:val="single" w:sz="4" w:space="0" w:color="auto"/>
              <w:left w:val="single" w:sz="4" w:space="0" w:color="auto"/>
              <w:bottom w:val="single" w:sz="4" w:space="0" w:color="auto"/>
              <w:right w:val="single" w:sz="4" w:space="0" w:color="auto"/>
            </w:tcBorders>
          </w:tcPr>
          <w:p w:rsidR="00BA6DD8" w:rsidRPr="00BA6DD8" w:rsidRDefault="00BA6DD8" w:rsidP="00BA6DD8">
            <w:pPr>
              <w:pStyle w:val="Default"/>
              <w:rPr>
                <w:rFonts w:ascii="Arial" w:hAnsi="Arial" w:cs="Arial"/>
              </w:rPr>
            </w:pPr>
            <w:r w:rsidRPr="00BA6DD8">
              <w:rPr>
                <w:rFonts w:ascii="Arial" w:hAnsi="Arial" w:cs="Arial"/>
              </w:rPr>
              <w:t xml:space="preserve">Local indicators on progress towards reducing inequalities should be developed, with regular reporting on progress to the Health and Wellbeing Board. This should be in place by the end of 2017 </w:t>
            </w:r>
          </w:p>
          <w:p w:rsidR="00BA6DD8" w:rsidRPr="00BA6DD8" w:rsidRDefault="00BA6DD8">
            <w:pPr>
              <w:pStyle w:val="Default"/>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BA6DD8" w:rsidRPr="00BA6DD8" w:rsidRDefault="00BA6DD8" w:rsidP="00BA6DD8">
            <w:pPr>
              <w:pStyle w:val="Default"/>
              <w:rPr>
                <w:rFonts w:ascii="Arial" w:hAnsi="Arial" w:cs="Arial"/>
              </w:rPr>
            </w:pPr>
            <w:r>
              <w:rPr>
                <w:rFonts w:ascii="Arial" w:hAnsi="Arial" w:cs="Arial"/>
              </w:rPr>
              <w:t>The City Council fully supports the recommendation. Local indicators are essential for targeting resources effectively in geographic areas or to different community needs.</w:t>
            </w:r>
          </w:p>
        </w:tc>
        <w:tc>
          <w:tcPr>
            <w:tcW w:w="3118" w:type="dxa"/>
            <w:tcBorders>
              <w:top w:val="single" w:sz="4" w:space="0" w:color="auto"/>
              <w:left w:val="single" w:sz="4" w:space="0" w:color="auto"/>
              <w:bottom w:val="single" w:sz="4" w:space="0" w:color="auto"/>
              <w:right w:val="single" w:sz="4" w:space="0" w:color="auto"/>
            </w:tcBorders>
          </w:tcPr>
          <w:p w:rsidR="00BA6DD8" w:rsidRPr="00755E93" w:rsidRDefault="00BA6DD8">
            <w:pPr>
              <w:spacing w:line="276" w:lineRule="auto"/>
              <w:jc w:val="both"/>
            </w:pPr>
          </w:p>
        </w:tc>
      </w:tr>
      <w:tr w:rsidR="00BA6DD8" w:rsidRPr="00755E93" w:rsidTr="00554C90">
        <w:tc>
          <w:tcPr>
            <w:tcW w:w="567" w:type="dxa"/>
            <w:tcBorders>
              <w:top w:val="single" w:sz="4" w:space="0" w:color="auto"/>
              <w:left w:val="single" w:sz="4" w:space="0" w:color="auto"/>
              <w:bottom w:val="single" w:sz="4" w:space="0" w:color="auto"/>
              <w:right w:val="single" w:sz="4" w:space="0" w:color="auto"/>
            </w:tcBorders>
            <w:hideMark/>
          </w:tcPr>
          <w:p w:rsidR="00BA6DD8" w:rsidRPr="00BA6DD8" w:rsidRDefault="00BA6DD8">
            <w:pPr>
              <w:spacing w:line="276" w:lineRule="auto"/>
              <w:jc w:val="both"/>
              <w:rPr>
                <w:rFonts w:ascii="Arial" w:hAnsi="Arial" w:cs="Arial"/>
                <w:b/>
                <w:u w:val="single"/>
              </w:rPr>
            </w:pPr>
            <w:r w:rsidRPr="00BA6DD8">
              <w:rPr>
                <w:rFonts w:ascii="Arial" w:hAnsi="Arial" w:cs="Arial"/>
                <w:b/>
                <w:u w:val="single"/>
              </w:rPr>
              <w:t>12.</w:t>
            </w:r>
          </w:p>
        </w:tc>
        <w:tc>
          <w:tcPr>
            <w:tcW w:w="4820" w:type="dxa"/>
            <w:tcBorders>
              <w:top w:val="single" w:sz="4" w:space="0" w:color="auto"/>
              <w:left w:val="single" w:sz="4" w:space="0" w:color="auto"/>
              <w:bottom w:val="single" w:sz="4" w:space="0" w:color="auto"/>
              <w:right w:val="single" w:sz="4" w:space="0" w:color="auto"/>
            </w:tcBorders>
            <w:hideMark/>
          </w:tcPr>
          <w:p w:rsidR="00BA6DD8" w:rsidRPr="00BA6DD8" w:rsidRDefault="00BA6DD8">
            <w:pPr>
              <w:spacing w:line="276" w:lineRule="auto"/>
              <w:jc w:val="both"/>
              <w:rPr>
                <w:rFonts w:ascii="Arial" w:hAnsi="Arial" w:cs="Arial"/>
                <w:b/>
                <w:u w:val="single"/>
              </w:rPr>
            </w:pPr>
            <w:r w:rsidRPr="00BA6DD8">
              <w:rPr>
                <w:rFonts w:ascii="Arial" w:hAnsi="Arial" w:cs="Arial"/>
              </w:rPr>
              <w:t>Benefits Advice should be available in all health settings, including GPs networked into local areas to support CABs</w:t>
            </w:r>
          </w:p>
        </w:tc>
        <w:tc>
          <w:tcPr>
            <w:tcW w:w="5812" w:type="dxa"/>
            <w:tcBorders>
              <w:top w:val="single" w:sz="4" w:space="0" w:color="auto"/>
              <w:left w:val="single" w:sz="4" w:space="0" w:color="auto"/>
              <w:bottom w:val="single" w:sz="4" w:space="0" w:color="auto"/>
              <w:right w:val="single" w:sz="4" w:space="0" w:color="auto"/>
            </w:tcBorders>
            <w:hideMark/>
          </w:tcPr>
          <w:p w:rsidR="00BA6DD8" w:rsidRPr="00755E93" w:rsidRDefault="00BA6DD8">
            <w:pPr>
              <w:spacing w:line="276" w:lineRule="auto"/>
              <w:rPr>
                <w:rFonts w:ascii="Arial" w:hAnsi="Arial" w:cs="Arial"/>
              </w:rPr>
            </w:pPr>
            <w:r w:rsidRPr="00755E93">
              <w:rPr>
                <w:rFonts w:ascii="Arial" w:hAnsi="Arial" w:cs="Arial"/>
              </w:rPr>
              <w:t xml:space="preserve">Oxford City Council </w:t>
            </w:r>
            <w:r w:rsidR="00545F99">
              <w:rPr>
                <w:rFonts w:ascii="Arial" w:hAnsi="Arial" w:cs="Arial"/>
              </w:rPr>
              <w:t>provides @£500k in g</w:t>
            </w:r>
            <w:r w:rsidRPr="00755E93">
              <w:rPr>
                <w:rFonts w:ascii="Arial" w:hAnsi="Arial" w:cs="Arial"/>
              </w:rPr>
              <w:t>rants to Advice Centers</w:t>
            </w:r>
            <w:r w:rsidR="00545F99">
              <w:rPr>
                <w:rFonts w:ascii="Arial" w:hAnsi="Arial" w:cs="Arial"/>
              </w:rPr>
              <w:t xml:space="preserve"> and part of this funding is to enable people to access the benefits that they are entitled to.</w:t>
            </w:r>
          </w:p>
          <w:p w:rsidR="00BA6DD8" w:rsidRPr="00755E93" w:rsidRDefault="00BA6DD8">
            <w:pPr>
              <w:spacing w:line="276" w:lineRule="auto"/>
              <w:rPr>
                <w:rFonts w:ascii="Arial" w:hAnsi="Arial" w:cs="Arial"/>
              </w:rPr>
            </w:pPr>
          </w:p>
          <w:p w:rsidR="00BA6DD8" w:rsidRPr="00755E93" w:rsidRDefault="00545F99">
            <w:pPr>
              <w:spacing w:line="276" w:lineRule="auto"/>
              <w:rPr>
                <w:rFonts w:ascii="Arial" w:hAnsi="Arial" w:cs="Arial"/>
              </w:rPr>
            </w:pPr>
            <w:r>
              <w:rPr>
                <w:rFonts w:ascii="Arial" w:hAnsi="Arial" w:cs="Arial"/>
              </w:rPr>
              <w:t xml:space="preserve">The </w:t>
            </w:r>
            <w:r w:rsidR="00BA6DD8" w:rsidRPr="00755E93">
              <w:rPr>
                <w:rFonts w:ascii="Arial" w:hAnsi="Arial" w:cs="Arial"/>
              </w:rPr>
              <w:t xml:space="preserve">City Council Welfare Report Team </w:t>
            </w:r>
            <w:r>
              <w:rPr>
                <w:rFonts w:ascii="Arial" w:hAnsi="Arial" w:cs="Arial"/>
              </w:rPr>
              <w:t xml:space="preserve">also </w:t>
            </w:r>
            <w:r w:rsidR="00BA6DD8" w:rsidRPr="00755E93">
              <w:rPr>
                <w:rFonts w:ascii="Arial" w:hAnsi="Arial" w:cs="Arial"/>
              </w:rPr>
              <w:t>provid</w:t>
            </w:r>
            <w:r>
              <w:rPr>
                <w:rFonts w:ascii="Arial" w:hAnsi="Arial" w:cs="Arial"/>
              </w:rPr>
              <w:t xml:space="preserve">es </w:t>
            </w:r>
            <w:r w:rsidR="00BA6DD8" w:rsidRPr="00755E93">
              <w:rPr>
                <w:rFonts w:ascii="Arial" w:hAnsi="Arial" w:cs="Arial"/>
              </w:rPr>
              <w:t>benefit advice and support to those affected by the changes to the benefit system.</w:t>
            </w:r>
          </w:p>
          <w:p w:rsidR="00BA6DD8" w:rsidRPr="00755E93" w:rsidRDefault="00BA6DD8" w:rsidP="00545F99">
            <w:pPr>
              <w:spacing w:line="276"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A6DD8" w:rsidRPr="00755E93" w:rsidRDefault="00BA6DD8">
            <w:pPr>
              <w:spacing w:line="276" w:lineRule="auto"/>
              <w:jc w:val="both"/>
              <w:rPr>
                <w:rFonts w:ascii="Arial" w:hAnsi="Arial" w:cs="Arial"/>
              </w:rPr>
            </w:pPr>
          </w:p>
        </w:tc>
      </w:tr>
      <w:tr w:rsidR="00BA6DD8" w:rsidRPr="00755E93" w:rsidTr="00554C90">
        <w:tc>
          <w:tcPr>
            <w:tcW w:w="567" w:type="dxa"/>
            <w:tcBorders>
              <w:top w:val="single" w:sz="4" w:space="0" w:color="auto"/>
              <w:left w:val="single" w:sz="4" w:space="0" w:color="auto"/>
              <w:bottom w:val="single" w:sz="4" w:space="0" w:color="auto"/>
              <w:right w:val="single" w:sz="4" w:space="0" w:color="auto"/>
            </w:tcBorders>
            <w:hideMark/>
          </w:tcPr>
          <w:p w:rsidR="00BA6DD8" w:rsidRPr="00755E93" w:rsidRDefault="00BA6DD8">
            <w:pPr>
              <w:spacing w:line="276" w:lineRule="auto"/>
              <w:jc w:val="both"/>
              <w:rPr>
                <w:rFonts w:ascii="Arial" w:hAnsi="Arial" w:cs="Arial"/>
                <w:b/>
                <w:u w:val="single"/>
              </w:rPr>
            </w:pPr>
            <w:r w:rsidRPr="00755E93">
              <w:rPr>
                <w:rFonts w:ascii="Arial" w:hAnsi="Arial" w:cs="Arial"/>
                <w:b/>
                <w:u w:val="single"/>
              </w:rPr>
              <w:t>13</w:t>
            </w:r>
          </w:p>
        </w:tc>
        <w:tc>
          <w:tcPr>
            <w:tcW w:w="4820" w:type="dxa"/>
            <w:tcBorders>
              <w:top w:val="single" w:sz="4" w:space="0" w:color="auto"/>
              <w:left w:val="single" w:sz="4" w:space="0" w:color="auto"/>
              <w:bottom w:val="single" w:sz="4" w:space="0" w:color="auto"/>
              <w:right w:val="single" w:sz="4" w:space="0" w:color="auto"/>
            </w:tcBorders>
            <w:hideMark/>
          </w:tcPr>
          <w:p w:rsidR="00BA6DD8" w:rsidRPr="00755E93" w:rsidRDefault="00BA6DD8">
            <w:pPr>
              <w:spacing w:line="276" w:lineRule="auto"/>
              <w:jc w:val="both"/>
              <w:rPr>
                <w:rFonts w:ascii="Arial" w:hAnsi="Arial" w:cs="Arial"/>
              </w:rPr>
            </w:pPr>
            <w:r w:rsidRPr="00755E93">
              <w:rPr>
                <w:rFonts w:ascii="Arial" w:hAnsi="Arial" w:cs="Arial"/>
              </w:rPr>
              <w:t>A sub group working on income maximization should be established, and asked to report back to the HWB/CCG within a year</w:t>
            </w:r>
          </w:p>
        </w:tc>
        <w:tc>
          <w:tcPr>
            <w:tcW w:w="5812" w:type="dxa"/>
            <w:tcBorders>
              <w:top w:val="single" w:sz="4" w:space="0" w:color="auto"/>
              <w:left w:val="single" w:sz="4" w:space="0" w:color="auto"/>
              <w:bottom w:val="single" w:sz="4" w:space="0" w:color="auto"/>
              <w:right w:val="single" w:sz="4" w:space="0" w:color="auto"/>
            </w:tcBorders>
          </w:tcPr>
          <w:p w:rsidR="00BA6DD8" w:rsidRPr="00755E93" w:rsidRDefault="00545F99" w:rsidP="00B4751A">
            <w:pPr>
              <w:rPr>
                <w:rFonts w:ascii="Arial" w:hAnsi="Arial" w:cs="Arial"/>
              </w:rPr>
            </w:pPr>
            <w:r>
              <w:rPr>
                <w:rFonts w:ascii="Arial" w:hAnsi="Arial" w:cs="Arial"/>
              </w:rPr>
              <w:t>If a sub group on income maximization is established the City Council would be happy to participate and actively contribute to its work.</w:t>
            </w:r>
          </w:p>
        </w:tc>
        <w:tc>
          <w:tcPr>
            <w:tcW w:w="3118" w:type="dxa"/>
            <w:tcBorders>
              <w:top w:val="single" w:sz="4" w:space="0" w:color="auto"/>
              <w:left w:val="single" w:sz="4" w:space="0" w:color="auto"/>
              <w:bottom w:val="single" w:sz="4" w:space="0" w:color="auto"/>
              <w:right w:val="single" w:sz="4" w:space="0" w:color="auto"/>
            </w:tcBorders>
          </w:tcPr>
          <w:p w:rsidR="00BA6DD8" w:rsidRPr="00755E93" w:rsidRDefault="00BA6DD8">
            <w:pPr>
              <w:spacing w:line="276" w:lineRule="auto"/>
              <w:jc w:val="both"/>
              <w:rPr>
                <w:rFonts w:ascii="Arial" w:hAnsi="Arial" w:cs="Arial"/>
              </w:rPr>
            </w:pPr>
          </w:p>
        </w:tc>
      </w:tr>
      <w:tr w:rsidR="00BA6DD8" w:rsidRPr="00755E93" w:rsidTr="00554C90">
        <w:tc>
          <w:tcPr>
            <w:tcW w:w="567" w:type="dxa"/>
            <w:tcBorders>
              <w:top w:val="single" w:sz="4" w:space="0" w:color="auto"/>
              <w:left w:val="single" w:sz="4" w:space="0" w:color="auto"/>
              <w:bottom w:val="single" w:sz="4" w:space="0" w:color="auto"/>
              <w:right w:val="single" w:sz="4" w:space="0" w:color="auto"/>
            </w:tcBorders>
            <w:hideMark/>
          </w:tcPr>
          <w:p w:rsidR="00BA6DD8" w:rsidRPr="00755E93" w:rsidRDefault="00BA6DD8">
            <w:pPr>
              <w:spacing w:line="276" w:lineRule="auto"/>
              <w:jc w:val="both"/>
              <w:rPr>
                <w:rFonts w:ascii="Arial" w:hAnsi="Arial" w:cs="Arial"/>
                <w:b/>
                <w:u w:val="single"/>
              </w:rPr>
            </w:pPr>
            <w:r w:rsidRPr="00755E93">
              <w:rPr>
                <w:rFonts w:ascii="Arial" w:hAnsi="Arial" w:cs="Arial"/>
                <w:b/>
                <w:u w:val="single"/>
              </w:rPr>
              <w:t xml:space="preserve">14. </w:t>
            </w:r>
          </w:p>
        </w:tc>
        <w:tc>
          <w:tcPr>
            <w:tcW w:w="4820" w:type="dxa"/>
            <w:tcBorders>
              <w:top w:val="single" w:sz="4" w:space="0" w:color="auto"/>
              <w:left w:val="single" w:sz="4" w:space="0" w:color="auto"/>
              <w:bottom w:val="single" w:sz="4" w:space="0" w:color="auto"/>
              <w:right w:val="single" w:sz="4" w:space="0" w:color="auto"/>
            </w:tcBorders>
            <w:hideMark/>
          </w:tcPr>
          <w:p w:rsidR="00BA6DD8" w:rsidRPr="00755E93" w:rsidRDefault="00BA6DD8" w:rsidP="00545F99">
            <w:pPr>
              <w:spacing w:line="276" w:lineRule="auto"/>
              <w:jc w:val="both"/>
              <w:rPr>
                <w:rFonts w:ascii="Arial" w:hAnsi="Arial" w:cs="Arial"/>
              </w:rPr>
            </w:pPr>
            <w:r w:rsidRPr="00755E93">
              <w:rPr>
                <w:rFonts w:ascii="Arial" w:hAnsi="Arial" w:cs="Arial"/>
              </w:rPr>
              <w:t>District Councils should be approached to seek matched funding</w:t>
            </w:r>
            <w:r w:rsidR="00545F99">
              <w:rPr>
                <w:rFonts w:ascii="Arial" w:hAnsi="Arial" w:cs="Arial"/>
              </w:rPr>
              <w:t xml:space="preserve"> for benefits in </w:t>
            </w:r>
            <w:r w:rsidR="00545F99">
              <w:rPr>
                <w:rFonts w:ascii="Arial" w:hAnsi="Arial" w:cs="Arial"/>
              </w:rPr>
              <w:lastRenderedPageBreak/>
              <w:t>Practice</w:t>
            </w:r>
            <w:r w:rsidRPr="00755E93">
              <w:rPr>
                <w:rFonts w:ascii="Arial" w:hAnsi="Arial" w:cs="Arial"/>
              </w:rPr>
              <w:t>, dependent on existing contribution (for benefits maximization)</w:t>
            </w:r>
          </w:p>
        </w:tc>
        <w:tc>
          <w:tcPr>
            <w:tcW w:w="5812" w:type="dxa"/>
            <w:tcBorders>
              <w:top w:val="single" w:sz="4" w:space="0" w:color="auto"/>
              <w:left w:val="single" w:sz="4" w:space="0" w:color="auto"/>
              <w:bottom w:val="single" w:sz="4" w:space="0" w:color="auto"/>
              <w:right w:val="single" w:sz="4" w:space="0" w:color="auto"/>
            </w:tcBorders>
          </w:tcPr>
          <w:p w:rsidR="00BA6DD8" w:rsidRPr="00755E93" w:rsidRDefault="00BA6DD8" w:rsidP="00B4751A">
            <w:pPr>
              <w:spacing w:line="276" w:lineRule="auto"/>
              <w:rPr>
                <w:rFonts w:ascii="Arial" w:hAnsi="Arial" w:cs="Arial"/>
              </w:rPr>
            </w:pPr>
            <w:r w:rsidRPr="00755E93">
              <w:rPr>
                <w:rFonts w:ascii="Arial" w:hAnsi="Arial" w:cs="Arial"/>
              </w:rPr>
              <w:lastRenderedPageBreak/>
              <w:t>See above</w:t>
            </w:r>
            <w:r w:rsidR="00545F99">
              <w:rPr>
                <w:rFonts w:ascii="Arial" w:hAnsi="Arial" w:cs="Arial"/>
              </w:rPr>
              <w:t xml:space="preserve">. </w:t>
            </w:r>
          </w:p>
        </w:tc>
        <w:tc>
          <w:tcPr>
            <w:tcW w:w="3118" w:type="dxa"/>
            <w:tcBorders>
              <w:top w:val="single" w:sz="4" w:space="0" w:color="auto"/>
              <w:left w:val="single" w:sz="4" w:space="0" w:color="auto"/>
              <w:bottom w:val="single" w:sz="4" w:space="0" w:color="auto"/>
              <w:right w:val="single" w:sz="4" w:space="0" w:color="auto"/>
            </w:tcBorders>
          </w:tcPr>
          <w:p w:rsidR="00BA6DD8" w:rsidRPr="00755E93" w:rsidRDefault="00BA6DD8">
            <w:pPr>
              <w:spacing w:line="276" w:lineRule="auto"/>
              <w:jc w:val="both"/>
              <w:rPr>
                <w:rFonts w:ascii="Arial" w:hAnsi="Arial" w:cs="Arial"/>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tcPr>
          <w:p w:rsidR="00545F99" w:rsidRPr="00545F99" w:rsidRDefault="00545F99">
            <w:pPr>
              <w:spacing w:line="276" w:lineRule="auto"/>
              <w:jc w:val="both"/>
              <w:rPr>
                <w:rFonts w:ascii="Arial" w:hAnsi="Arial" w:cs="Arial"/>
                <w:b/>
                <w:u w:val="single"/>
              </w:rPr>
            </w:pPr>
            <w:r w:rsidRPr="00545F99">
              <w:rPr>
                <w:rFonts w:ascii="Arial" w:hAnsi="Arial" w:cs="Arial"/>
                <w:b/>
                <w:u w:val="single"/>
              </w:rPr>
              <w:lastRenderedPageBreak/>
              <w:t>16.</w:t>
            </w:r>
          </w:p>
        </w:tc>
        <w:tc>
          <w:tcPr>
            <w:tcW w:w="4820" w:type="dxa"/>
            <w:tcBorders>
              <w:top w:val="single" w:sz="4" w:space="0" w:color="auto"/>
              <w:left w:val="single" w:sz="4" w:space="0" w:color="auto"/>
              <w:bottom w:val="single" w:sz="4" w:space="0" w:color="auto"/>
              <w:right w:val="single" w:sz="4" w:space="0" w:color="auto"/>
            </w:tcBorders>
          </w:tcPr>
          <w:p w:rsidR="00545F99" w:rsidRDefault="00545F99">
            <w:pPr>
              <w:pStyle w:val="Default"/>
              <w:rPr>
                <w:rFonts w:ascii="Arial" w:hAnsi="Arial" w:cs="Arial"/>
              </w:rPr>
            </w:pPr>
            <w:r w:rsidRPr="00545F99">
              <w:rPr>
                <w:rFonts w:ascii="Arial" w:hAnsi="Arial" w:cs="Arial"/>
              </w:rPr>
              <w:t xml:space="preserve">Public agencies, universities and health partners should work together to develop new models of funding and delivery of affordable homes for a range of tenures to meet the needs of vulnerable people and key workers. </w:t>
            </w:r>
          </w:p>
          <w:p w:rsidR="008B4C42" w:rsidRDefault="008B4C42">
            <w:pPr>
              <w:pStyle w:val="Default"/>
              <w:rPr>
                <w:rFonts w:ascii="Arial" w:hAnsi="Arial" w:cs="Arial"/>
              </w:rPr>
            </w:pPr>
          </w:p>
          <w:p w:rsidR="008B4C42" w:rsidRDefault="008B4C42">
            <w:pPr>
              <w:pStyle w:val="Default"/>
              <w:rPr>
                <w:rFonts w:ascii="Arial" w:hAnsi="Arial" w:cs="Arial"/>
              </w:rPr>
            </w:pPr>
            <w:r w:rsidRPr="00545F99">
              <w:rPr>
                <w:rFonts w:ascii="Arial" w:hAnsi="Arial" w:cs="Arial"/>
              </w:rPr>
              <w:t>Specifically, public agencies should work together to maximise the potential to deliver affordable homes on public sector land, including provision of key worker housing and extra care and specialist housing by undertaking a strategic review of public assets underutilized or lying vacant</w:t>
            </w:r>
          </w:p>
          <w:p w:rsidR="00545F99" w:rsidRPr="00545F99" w:rsidRDefault="00545F99">
            <w:pPr>
              <w:pStyle w:val="Default"/>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8B4C42" w:rsidRPr="008B4C42" w:rsidRDefault="008B4C42" w:rsidP="008B4C42">
            <w:pPr>
              <w:rPr>
                <w:rFonts w:ascii="Arial" w:hAnsi="Arial" w:cs="Arial"/>
              </w:rPr>
            </w:pPr>
            <w:r w:rsidRPr="008B4C42">
              <w:rPr>
                <w:rFonts w:ascii="Arial" w:hAnsi="Arial" w:cs="Arial"/>
              </w:rPr>
              <w:t xml:space="preserve">The City Council has established a Housing Company, to deliver new affordable homes with a range of tenures to help address the city’s acute housing need. </w:t>
            </w:r>
          </w:p>
          <w:p w:rsidR="008B4C42" w:rsidRPr="008B4C42" w:rsidRDefault="008B4C42" w:rsidP="008B4C42">
            <w:pPr>
              <w:rPr>
                <w:rFonts w:ascii="Arial" w:hAnsi="Arial" w:cs="Arial"/>
              </w:rPr>
            </w:pPr>
          </w:p>
          <w:p w:rsidR="008B4C42" w:rsidRPr="008B4C42" w:rsidRDefault="008B4C42" w:rsidP="008B4C42">
            <w:pPr>
              <w:rPr>
                <w:rFonts w:ascii="Arial" w:hAnsi="Arial" w:cs="Arial"/>
              </w:rPr>
            </w:pPr>
            <w:r>
              <w:rPr>
                <w:rFonts w:ascii="Arial" w:hAnsi="Arial" w:cs="Arial"/>
              </w:rPr>
              <w:t>It has i</w:t>
            </w:r>
            <w:r w:rsidRPr="008B4C42">
              <w:rPr>
                <w:rFonts w:ascii="Arial" w:hAnsi="Arial" w:cs="Arial"/>
              </w:rPr>
              <w:t>nvested £20m in refurbishment of the city’s tower blocks to improve their appearance and structure, upgrade insulation, windows, heating, and electrics and refurbish lifts.</w:t>
            </w:r>
          </w:p>
          <w:p w:rsidR="008B4C42" w:rsidRPr="008B4C42" w:rsidRDefault="008B4C42" w:rsidP="008B4C42">
            <w:pPr>
              <w:rPr>
                <w:rFonts w:ascii="Arial" w:hAnsi="Arial" w:cs="Arial"/>
              </w:rPr>
            </w:pPr>
          </w:p>
          <w:p w:rsidR="008B4C42" w:rsidRPr="008B4C42" w:rsidRDefault="008B4C42" w:rsidP="008B4C42">
            <w:pPr>
              <w:rPr>
                <w:rFonts w:ascii="Arial" w:hAnsi="Arial" w:cs="Arial"/>
              </w:rPr>
            </w:pPr>
            <w:r w:rsidRPr="008B4C42">
              <w:rPr>
                <w:rFonts w:ascii="Arial" w:hAnsi="Arial" w:cs="Arial"/>
              </w:rPr>
              <w:t xml:space="preserve">Construction of 900 new homes in Barton is underway through our joint venture company with Grosvenor Developments Ltd. </w:t>
            </w:r>
          </w:p>
          <w:p w:rsidR="008B4C42" w:rsidRPr="008B4C42" w:rsidRDefault="008B4C42" w:rsidP="008B4C42">
            <w:pPr>
              <w:rPr>
                <w:rFonts w:ascii="Arial" w:hAnsi="Arial" w:cs="Arial"/>
              </w:rPr>
            </w:pPr>
          </w:p>
          <w:p w:rsidR="00545F99" w:rsidRPr="008B4C42" w:rsidRDefault="008B4C42" w:rsidP="008B4C42">
            <w:pPr>
              <w:rPr>
                <w:rFonts w:ascii="Arial" w:hAnsi="Arial" w:cs="Arial"/>
              </w:rPr>
            </w:pPr>
            <w:r>
              <w:rPr>
                <w:rFonts w:ascii="Arial" w:hAnsi="Arial" w:cs="Arial"/>
              </w:rPr>
              <w:t>There are a</w:t>
            </w:r>
            <w:r w:rsidRPr="008B4C42">
              <w:rPr>
                <w:rFonts w:ascii="Arial" w:hAnsi="Arial" w:cs="Arial"/>
              </w:rPr>
              <w:t xml:space="preserve">greed plans for the construction of new homes in Cowley and Oxpens, and the redevelopment of Blackbird Leys District Centre, and Knight’s Road.  </w:t>
            </w:r>
          </w:p>
        </w:tc>
        <w:tc>
          <w:tcPr>
            <w:tcW w:w="3118" w:type="dxa"/>
            <w:tcBorders>
              <w:top w:val="single" w:sz="4" w:space="0" w:color="auto"/>
              <w:left w:val="single" w:sz="4" w:space="0" w:color="auto"/>
              <w:bottom w:val="single" w:sz="4" w:space="0" w:color="auto"/>
              <w:right w:val="single" w:sz="4" w:space="0" w:color="auto"/>
            </w:tcBorders>
          </w:tcPr>
          <w:p w:rsidR="00545F99" w:rsidRPr="008B4C42" w:rsidRDefault="00545F99">
            <w:pPr>
              <w:spacing w:line="276" w:lineRule="auto"/>
              <w:jc w:val="both"/>
              <w:rPr>
                <w:rFonts w:ascii="Arial" w:hAnsi="Arial" w:cs="Arial"/>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545F99" w:rsidRDefault="00545F99">
            <w:pPr>
              <w:pStyle w:val="NormalWeb"/>
              <w:spacing w:line="276" w:lineRule="auto"/>
              <w:rPr>
                <w:rFonts w:ascii="Arial" w:hAnsi="Arial" w:cs="Arial"/>
                <w:b/>
                <w:sz w:val="24"/>
                <w:szCs w:val="24"/>
                <w:u w:val="single"/>
              </w:rPr>
            </w:pPr>
            <w:r w:rsidRPr="00545F99">
              <w:rPr>
                <w:rFonts w:ascii="Arial" w:hAnsi="Arial" w:cs="Arial"/>
                <w:b/>
                <w:sz w:val="24"/>
                <w:szCs w:val="24"/>
                <w:u w:val="single"/>
              </w:rPr>
              <w:t>17.</w:t>
            </w:r>
          </w:p>
        </w:tc>
        <w:tc>
          <w:tcPr>
            <w:tcW w:w="4820" w:type="dxa"/>
            <w:tcBorders>
              <w:top w:val="single" w:sz="4" w:space="0" w:color="auto"/>
              <w:left w:val="single" w:sz="4" w:space="0" w:color="auto"/>
              <w:bottom w:val="single" w:sz="4" w:space="0" w:color="auto"/>
              <w:right w:val="single" w:sz="4" w:space="0" w:color="auto"/>
            </w:tcBorders>
            <w:hideMark/>
          </w:tcPr>
          <w:p w:rsidR="008B4C42" w:rsidRPr="008B4C42" w:rsidRDefault="008B4C42" w:rsidP="008B4C42">
            <w:pPr>
              <w:rPr>
                <w:rFonts w:ascii="Arial" w:hAnsi="Arial" w:cs="Arial"/>
                <w:color w:val="000000"/>
              </w:rPr>
            </w:pPr>
            <w:r w:rsidRPr="008B4C42">
              <w:rPr>
                <w:rFonts w:ascii="Arial" w:hAnsi="Arial" w:cs="Arial"/>
                <w:color w:val="000000"/>
              </w:rPr>
              <w:t xml:space="preserve">Consideration should </w:t>
            </w:r>
            <w:r w:rsidR="00A91176">
              <w:rPr>
                <w:color w:val="000000"/>
              </w:rPr>
              <w:t xml:space="preserve">be </w:t>
            </w:r>
            <w:r w:rsidR="00A91176" w:rsidRPr="008B4C42">
              <w:rPr>
                <w:rFonts w:ascii="Arial" w:hAnsi="Arial" w:cs="Arial"/>
                <w:color w:val="000000"/>
              </w:rPr>
              <w:t>given</w:t>
            </w:r>
            <w:r w:rsidRPr="008B4C42">
              <w:rPr>
                <w:rFonts w:ascii="Arial" w:hAnsi="Arial" w:cs="Arial"/>
                <w:color w:val="000000"/>
              </w:rPr>
              <w:t xml:space="preserve"> to the potential of social prescribing for improving the health and wellbeing of Oxfordshire residents, addressing health inequalities in particular, and learning from other areas </w:t>
            </w:r>
          </w:p>
          <w:p w:rsidR="00545F99" w:rsidRPr="00545F99" w:rsidRDefault="00545F99">
            <w:pPr>
              <w:pStyle w:val="Default"/>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hideMark/>
          </w:tcPr>
          <w:p w:rsidR="00545F99" w:rsidRDefault="008B4C42" w:rsidP="008B4C42">
            <w:pPr>
              <w:pStyle w:val="NormalWeb"/>
              <w:spacing w:line="276" w:lineRule="auto"/>
              <w:rPr>
                <w:rFonts w:ascii="Arial" w:hAnsi="Arial" w:cs="Arial"/>
                <w:sz w:val="24"/>
                <w:szCs w:val="24"/>
              </w:rPr>
            </w:pPr>
            <w:r>
              <w:rPr>
                <w:rFonts w:ascii="Arial" w:hAnsi="Arial" w:cs="Arial"/>
                <w:sz w:val="24"/>
                <w:szCs w:val="24"/>
              </w:rPr>
              <w:t>There is an O</w:t>
            </w:r>
            <w:r w:rsidR="00545F99" w:rsidRPr="00545F99">
              <w:rPr>
                <w:rFonts w:ascii="Arial" w:hAnsi="Arial" w:cs="Arial"/>
                <w:sz w:val="24"/>
                <w:szCs w:val="24"/>
              </w:rPr>
              <w:t xml:space="preserve">CCG pilot </w:t>
            </w:r>
            <w:r>
              <w:rPr>
                <w:rFonts w:ascii="Arial" w:hAnsi="Arial" w:cs="Arial"/>
                <w:sz w:val="24"/>
                <w:szCs w:val="24"/>
              </w:rPr>
              <w:t xml:space="preserve">scheme at the </w:t>
            </w:r>
            <w:r w:rsidR="00545F99" w:rsidRPr="00545F99">
              <w:rPr>
                <w:rFonts w:ascii="Arial" w:hAnsi="Arial" w:cs="Arial"/>
                <w:sz w:val="24"/>
                <w:szCs w:val="24"/>
              </w:rPr>
              <w:t>Burry Knowles</w:t>
            </w:r>
            <w:r>
              <w:rPr>
                <w:rFonts w:ascii="Arial" w:hAnsi="Arial" w:cs="Arial"/>
                <w:sz w:val="24"/>
                <w:szCs w:val="24"/>
              </w:rPr>
              <w:t xml:space="preserve"> Health Centre.</w:t>
            </w:r>
          </w:p>
          <w:p w:rsidR="008B4C42" w:rsidRPr="00545F99" w:rsidRDefault="008B4C42" w:rsidP="008B4C42">
            <w:pPr>
              <w:pStyle w:val="NormalWeb"/>
              <w:spacing w:line="276" w:lineRule="auto"/>
              <w:rPr>
                <w:rFonts w:ascii="Arial" w:hAnsi="Arial" w:cs="Arial"/>
                <w:sz w:val="24"/>
                <w:szCs w:val="24"/>
              </w:rPr>
            </w:pPr>
            <w:r>
              <w:rPr>
                <w:rFonts w:ascii="Arial" w:hAnsi="Arial" w:cs="Arial"/>
                <w:sz w:val="24"/>
                <w:szCs w:val="24"/>
              </w:rPr>
              <w:t>The City Council is keen to pursue social subscribing in other areas and to develop closer relationships between our community and leisure centers and local GP surgeries and health centers.</w:t>
            </w:r>
          </w:p>
        </w:tc>
        <w:tc>
          <w:tcPr>
            <w:tcW w:w="3118" w:type="dxa"/>
            <w:tcBorders>
              <w:top w:val="single" w:sz="4" w:space="0" w:color="auto"/>
              <w:left w:val="single" w:sz="4" w:space="0" w:color="auto"/>
              <w:bottom w:val="single" w:sz="4" w:space="0" w:color="auto"/>
              <w:right w:val="single" w:sz="4" w:space="0" w:color="auto"/>
            </w:tcBorders>
            <w:hideMark/>
          </w:tcPr>
          <w:p w:rsidR="00545F99" w:rsidRPr="00755E93" w:rsidRDefault="00545F99">
            <w:pPr>
              <w:pStyle w:val="NormalWeb"/>
              <w:spacing w:line="276" w:lineRule="auto"/>
              <w:rPr>
                <w:rFonts w:ascii="Arial" w:hAnsi="Arial" w:cs="Arial"/>
                <w:sz w:val="24"/>
                <w:szCs w:val="24"/>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pStyle w:val="NormalWeb"/>
              <w:spacing w:line="276" w:lineRule="auto"/>
              <w:rPr>
                <w:rFonts w:ascii="Arial" w:hAnsi="Arial" w:cs="Arial"/>
                <w:b/>
                <w:sz w:val="24"/>
                <w:szCs w:val="24"/>
                <w:u w:val="single"/>
              </w:rPr>
            </w:pPr>
            <w:r w:rsidRPr="00755E93">
              <w:rPr>
                <w:rFonts w:ascii="Arial" w:hAnsi="Arial" w:cs="Arial"/>
                <w:b/>
                <w:sz w:val="24"/>
                <w:szCs w:val="24"/>
                <w:u w:val="single"/>
              </w:rPr>
              <w:t>18</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rsidP="008B4C42">
            <w:pPr>
              <w:pStyle w:val="NormalWeb"/>
              <w:spacing w:line="276" w:lineRule="auto"/>
              <w:rPr>
                <w:rFonts w:ascii="Arial" w:hAnsi="Arial" w:cs="Arial"/>
                <w:sz w:val="24"/>
                <w:szCs w:val="24"/>
              </w:rPr>
            </w:pPr>
            <w:r w:rsidRPr="00755E93">
              <w:rPr>
                <w:rFonts w:ascii="Arial" w:hAnsi="Arial" w:cs="Arial"/>
                <w:sz w:val="24"/>
                <w:szCs w:val="24"/>
              </w:rPr>
              <w:t xml:space="preserve">In 2014 9.1% of households were fuel poor. This should be reduced in line with the targets set by the Fuel Poverty </w:t>
            </w:r>
            <w:r w:rsidRPr="00755E93">
              <w:rPr>
                <w:rFonts w:ascii="Arial" w:hAnsi="Arial" w:cs="Arial"/>
                <w:sz w:val="24"/>
                <w:szCs w:val="24"/>
              </w:rPr>
              <w:lastRenderedPageBreak/>
              <w:t>Regulations of 2014.</w:t>
            </w:r>
          </w:p>
        </w:tc>
        <w:tc>
          <w:tcPr>
            <w:tcW w:w="5812" w:type="dxa"/>
            <w:tcBorders>
              <w:top w:val="single" w:sz="4" w:space="0" w:color="auto"/>
              <w:left w:val="single" w:sz="4" w:space="0" w:color="auto"/>
              <w:bottom w:val="single" w:sz="4" w:space="0" w:color="auto"/>
              <w:right w:val="single" w:sz="4" w:space="0" w:color="auto"/>
            </w:tcBorders>
            <w:hideMark/>
          </w:tcPr>
          <w:p w:rsidR="008B4C42" w:rsidRDefault="008B4C42" w:rsidP="00B4751A">
            <w:pPr>
              <w:contextualSpacing/>
              <w:rPr>
                <w:rFonts w:ascii="Arial" w:eastAsia="Times New Roman" w:hAnsi="Arial" w:cs="Arial"/>
              </w:rPr>
            </w:pPr>
            <w:r>
              <w:rPr>
                <w:rFonts w:ascii="Arial" w:hAnsi="Arial" w:cs="Arial"/>
              </w:rPr>
              <w:lastRenderedPageBreak/>
              <w:t>The City Council has i</w:t>
            </w:r>
            <w:r w:rsidRPr="008B4C42">
              <w:rPr>
                <w:rFonts w:ascii="Arial" w:hAnsi="Arial" w:cs="Arial"/>
              </w:rPr>
              <w:t xml:space="preserve">mproved energy efficiency in private homes so they are warmer and cheaper to heat. </w:t>
            </w:r>
            <w:r>
              <w:rPr>
                <w:rFonts w:ascii="Arial" w:hAnsi="Arial" w:cs="Arial"/>
              </w:rPr>
              <w:t>We have p</w:t>
            </w:r>
            <w:r w:rsidRPr="008B4C42">
              <w:rPr>
                <w:rFonts w:ascii="Arial" w:hAnsi="Arial" w:cs="Arial"/>
              </w:rPr>
              <w:t>rovided grants and encouraged positive action by landlords</w:t>
            </w:r>
            <w:r>
              <w:rPr>
                <w:rFonts w:ascii="Arial" w:eastAsia="Times New Roman" w:hAnsi="Arial" w:cs="Arial"/>
              </w:rPr>
              <w:t>.</w:t>
            </w:r>
          </w:p>
          <w:p w:rsidR="008B4C42" w:rsidRDefault="008B4C42" w:rsidP="00B4751A">
            <w:pPr>
              <w:contextualSpacing/>
              <w:rPr>
                <w:rFonts w:ascii="Arial" w:eastAsia="Times New Roman" w:hAnsi="Arial" w:cs="Arial"/>
              </w:rPr>
            </w:pPr>
          </w:p>
          <w:p w:rsidR="00545F99" w:rsidRDefault="008B4C42" w:rsidP="008B4C42">
            <w:pPr>
              <w:contextualSpacing/>
              <w:rPr>
                <w:rFonts w:ascii="Arial" w:eastAsia="Times New Roman" w:hAnsi="Arial" w:cs="Arial"/>
              </w:rPr>
            </w:pPr>
            <w:r>
              <w:rPr>
                <w:rFonts w:ascii="Arial" w:eastAsia="Times New Roman" w:hAnsi="Arial" w:cs="Arial"/>
              </w:rPr>
              <w:t>We work closely with the Affordable Warmth Network.</w:t>
            </w:r>
          </w:p>
          <w:p w:rsidR="008B4C42" w:rsidRDefault="008B4C42" w:rsidP="008B4C42">
            <w:pPr>
              <w:contextualSpacing/>
              <w:rPr>
                <w:rFonts w:ascii="Arial" w:eastAsia="Times New Roman" w:hAnsi="Arial" w:cs="Arial"/>
              </w:rPr>
            </w:pPr>
          </w:p>
          <w:p w:rsidR="008B4C42" w:rsidRPr="00755E93" w:rsidRDefault="008B4C42" w:rsidP="008B4C42">
            <w:pPr>
              <w:contextualSpacing/>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hideMark/>
          </w:tcPr>
          <w:p w:rsidR="008B4C42" w:rsidRPr="008B4C42" w:rsidRDefault="008B4C42" w:rsidP="008B4C42">
            <w:pPr>
              <w:rPr>
                <w:rFonts w:ascii="Arial" w:eastAsia="Calibri" w:hAnsi="Arial" w:cs="Arial"/>
                <w:color w:val="000000"/>
                <w:lang w:eastAsia="en-GB"/>
              </w:rPr>
            </w:pPr>
          </w:p>
          <w:p w:rsidR="008B4C42" w:rsidRPr="008B4C42" w:rsidRDefault="00A91176" w:rsidP="008B4C42">
            <w:pPr>
              <w:rPr>
                <w:rFonts w:ascii="Arial" w:eastAsia="Calibri" w:hAnsi="Arial" w:cs="Arial"/>
                <w:color w:val="000000"/>
                <w:lang w:eastAsia="en-GB"/>
              </w:rPr>
            </w:pPr>
            <w:r>
              <w:rPr>
                <w:rFonts w:ascii="Arial" w:eastAsia="Calibri" w:hAnsi="Arial" w:cs="Arial"/>
                <w:color w:val="000000"/>
                <w:lang w:eastAsia="en-GB"/>
              </w:rPr>
              <w:t>The H</w:t>
            </w:r>
            <w:r w:rsidR="008B4C42" w:rsidRPr="008B4C42">
              <w:rPr>
                <w:rFonts w:ascii="Arial" w:eastAsia="Calibri" w:hAnsi="Arial" w:cs="Arial"/>
                <w:color w:val="000000"/>
                <w:lang w:eastAsia="en-GB"/>
              </w:rPr>
              <w:t>ealth Improvement Boar</w:t>
            </w:r>
            <w:r>
              <w:rPr>
                <w:rFonts w:ascii="Arial" w:eastAsia="Calibri" w:hAnsi="Arial" w:cs="Arial"/>
                <w:color w:val="000000"/>
                <w:lang w:eastAsia="en-GB"/>
              </w:rPr>
              <w:t>s</w:t>
            </w:r>
            <w:r w:rsidR="008B4C42" w:rsidRPr="008B4C42">
              <w:rPr>
                <w:rFonts w:ascii="Arial" w:eastAsia="Calibri" w:hAnsi="Arial" w:cs="Arial"/>
                <w:color w:val="000000"/>
                <w:lang w:eastAsia="en-GB"/>
              </w:rPr>
              <w:t xml:space="preserve"> is due to hold a workshop on addressing </w:t>
            </w:r>
            <w:r w:rsidR="008B4C42" w:rsidRPr="008B4C42">
              <w:rPr>
                <w:rFonts w:ascii="Arial" w:eastAsia="Calibri" w:hAnsi="Arial" w:cs="Arial"/>
                <w:color w:val="000000"/>
                <w:lang w:eastAsia="en-GB"/>
              </w:rPr>
              <w:lastRenderedPageBreak/>
              <w:t>fuel poverty and health inequalities in March/April (date tbc)</w:t>
            </w:r>
          </w:p>
          <w:p w:rsidR="008B4C42" w:rsidRPr="008B4C42" w:rsidRDefault="008B4C42" w:rsidP="008B4C42">
            <w:pPr>
              <w:rPr>
                <w:rFonts w:ascii="Arial" w:hAnsi="Arial" w:cs="Arial"/>
              </w:rPr>
            </w:pPr>
          </w:p>
          <w:p w:rsidR="008B4C42" w:rsidRPr="008B4C42" w:rsidRDefault="008B4C42" w:rsidP="008B4C42">
            <w:pPr>
              <w:rPr>
                <w:rFonts w:ascii="Arial" w:hAnsi="Arial" w:cs="Arial"/>
              </w:rPr>
            </w:pPr>
            <w:r w:rsidRPr="008B4C42">
              <w:rPr>
                <w:rFonts w:ascii="Arial" w:hAnsi="Arial" w:cs="Arial"/>
              </w:rPr>
              <w:t>The aims are:</w:t>
            </w:r>
          </w:p>
          <w:p w:rsidR="008B4C42" w:rsidRPr="008B4C42" w:rsidRDefault="008B4C42" w:rsidP="008B4C42">
            <w:pPr>
              <w:rPr>
                <w:rFonts w:ascii="Arial" w:hAnsi="Arial" w:cs="Arial"/>
              </w:rPr>
            </w:pPr>
          </w:p>
          <w:p w:rsidR="008B4C42" w:rsidRPr="008B4C42" w:rsidRDefault="008B4C42" w:rsidP="008B4C42">
            <w:pPr>
              <w:rPr>
                <w:rFonts w:ascii="Arial" w:hAnsi="Arial" w:cs="Arial"/>
              </w:rPr>
            </w:pPr>
            <w:r w:rsidRPr="008B4C42">
              <w:rPr>
                <w:rFonts w:ascii="Arial" w:hAnsi="Arial" w:cs="Arial"/>
              </w:rPr>
              <w:t>To encourage greater join up between organisations tackling fuel poverty and identify areas for further targeted work.</w:t>
            </w:r>
          </w:p>
          <w:p w:rsidR="008B4C42" w:rsidRDefault="008B4C42" w:rsidP="008B4C42"/>
          <w:p w:rsidR="008B4C42" w:rsidRPr="008B4C42" w:rsidRDefault="008B4C42" w:rsidP="008B4C42">
            <w:pPr>
              <w:rPr>
                <w:rFonts w:ascii="Arial" w:hAnsi="Arial" w:cs="Arial"/>
              </w:rPr>
            </w:pPr>
            <w:r w:rsidRPr="008B4C42">
              <w:rPr>
                <w:rFonts w:ascii="Arial" w:hAnsi="Arial" w:cs="Arial"/>
              </w:rPr>
              <w:t>To set the strategic direction for Oxfordshire fuel poverty work.</w:t>
            </w:r>
          </w:p>
          <w:p w:rsidR="00545F99" w:rsidRPr="00755E93" w:rsidRDefault="00545F99" w:rsidP="00B4751A">
            <w:pPr>
              <w:pStyle w:val="NormalWeb"/>
              <w:spacing w:line="276" w:lineRule="auto"/>
              <w:rPr>
                <w:rFonts w:ascii="Arial" w:hAnsi="Arial" w:cs="Arial"/>
                <w:sz w:val="24"/>
                <w:szCs w:val="24"/>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b/>
                <w:u w:val="single"/>
              </w:rPr>
            </w:pPr>
            <w:r w:rsidRPr="00755E93">
              <w:rPr>
                <w:rFonts w:ascii="Arial" w:hAnsi="Arial" w:cs="Arial"/>
                <w:b/>
                <w:u w:val="single"/>
              </w:rPr>
              <w:lastRenderedPageBreak/>
              <w:t xml:space="preserve">19.   </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jc w:val="both"/>
              <w:rPr>
                <w:rFonts w:ascii="Arial" w:hAnsi="Arial" w:cs="Arial"/>
              </w:rPr>
            </w:pPr>
            <w:r w:rsidRPr="00755E93">
              <w:rPr>
                <w:rFonts w:ascii="Arial" w:hAnsi="Arial" w:cs="Arial"/>
              </w:rPr>
              <w:t xml:space="preserve">All public authorities are encouraged to continue their collaboration and invest in supporting rough sleepers into settled accommodation, </w:t>
            </w:r>
            <w:r w:rsidR="00A91176" w:rsidRPr="00755E93">
              <w:rPr>
                <w:rFonts w:ascii="Arial" w:hAnsi="Arial" w:cs="Arial"/>
              </w:rPr>
              <w:t>analyzing</w:t>
            </w:r>
            <w:r w:rsidRPr="00755E93">
              <w:rPr>
                <w:rFonts w:ascii="Arial" w:hAnsi="Arial" w:cs="Arial"/>
              </w:rPr>
              <w:t xml:space="preserve"> the best way of investing funding in the future. </w:t>
            </w:r>
          </w:p>
          <w:p w:rsidR="00545F99" w:rsidRPr="00755E93" w:rsidRDefault="00545F99">
            <w:pPr>
              <w:spacing w:line="276" w:lineRule="auto"/>
              <w:jc w:val="both"/>
              <w:rPr>
                <w:rFonts w:ascii="Arial" w:hAnsi="Arial" w:cs="Arial"/>
                <w:b/>
                <w:u w:val="single"/>
              </w:rPr>
            </w:pPr>
            <w:r w:rsidRPr="00755E93">
              <w:rPr>
                <w:rFonts w:ascii="Arial" w:hAnsi="Arial" w:cs="Arial"/>
              </w:rPr>
              <w:t>Homelessness pathways should be adequately resourced and no cut in resources made with all partners at the very least maintaining in real terms the level of dedicated annual budget for housing support.</w:t>
            </w:r>
          </w:p>
        </w:tc>
        <w:tc>
          <w:tcPr>
            <w:tcW w:w="5812" w:type="dxa"/>
            <w:tcBorders>
              <w:top w:val="single" w:sz="4" w:space="0" w:color="auto"/>
              <w:left w:val="single" w:sz="4" w:space="0" w:color="auto"/>
              <w:bottom w:val="single" w:sz="4" w:space="0" w:color="auto"/>
              <w:right w:val="single" w:sz="4" w:space="0" w:color="auto"/>
            </w:tcBorders>
            <w:hideMark/>
          </w:tcPr>
          <w:p w:rsidR="00545F99" w:rsidRDefault="008E28E3" w:rsidP="00215876">
            <w:pPr>
              <w:tabs>
                <w:tab w:val="left" w:pos="945"/>
              </w:tabs>
              <w:rPr>
                <w:rFonts w:ascii="Arial" w:eastAsia="Calibri" w:hAnsi="Arial" w:cs="Arial"/>
                <w:lang w:val="en-GB"/>
              </w:rPr>
            </w:pPr>
            <w:r>
              <w:rPr>
                <w:rFonts w:ascii="Arial" w:eastAsia="Calibri" w:hAnsi="Arial" w:cs="Arial"/>
                <w:lang w:val="en-GB"/>
              </w:rPr>
              <w:t xml:space="preserve">The City Council provide </w:t>
            </w:r>
            <w:r w:rsidR="00545F99" w:rsidRPr="00755E93">
              <w:rPr>
                <w:rFonts w:ascii="Arial" w:eastAsia="Calibri" w:hAnsi="Arial" w:cs="Arial"/>
                <w:lang w:val="en-GB"/>
              </w:rPr>
              <w:t>£</w:t>
            </w:r>
            <w:r w:rsidR="00A91176" w:rsidRPr="00755E93">
              <w:rPr>
                <w:rFonts w:ascii="Arial" w:eastAsia="Calibri" w:hAnsi="Arial" w:cs="Arial"/>
                <w:lang w:val="en-GB"/>
              </w:rPr>
              <w:t>1.4m grants</w:t>
            </w:r>
            <w:r w:rsidR="00545F99" w:rsidRPr="00755E93">
              <w:rPr>
                <w:rFonts w:ascii="Arial" w:eastAsia="Calibri" w:hAnsi="Arial" w:cs="Arial"/>
                <w:lang w:val="en-GB"/>
              </w:rPr>
              <w:t xml:space="preserve"> to homelessness organisation</w:t>
            </w:r>
            <w:r>
              <w:rPr>
                <w:rFonts w:ascii="Arial" w:eastAsia="Calibri" w:hAnsi="Arial" w:cs="Arial"/>
                <w:lang w:val="en-GB"/>
              </w:rPr>
              <w:t>s.</w:t>
            </w:r>
          </w:p>
          <w:p w:rsidR="008E28E3" w:rsidRDefault="008E28E3" w:rsidP="00215876">
            <w:pPr>
              <w:tabs>
                <w:tab w:val="left" w:pos="945"/>
              </w:tabs>
              <w:rPr>
                <w:rFonts w:ascii="Arial" w:eastAsia="Calibri" w:hAnsi="Arial" w:cs="Arial"/>
                <w:lang w:val="en-GB"/>
              </w:rPr>
            </w:pPr>
          </w:p>
          <w:p w:rsidR="00545F99" w:rsidRPr="00755E93" w:rsidRDefault="008E28E3" w:rsidP="00215876">
            <w:pPr>
              <w:tabs>
                <w:tab w:val="left" w:pos="945"/>
              </w:tabs>
              <w:rPr>
                <w:rFonts w:ascii="Arial" w:hAnsi="Arial" w:cs="Arial"/>
              </w:rPr>
            </w:pPr>
            <w:r>
              <w:rPr>
                <w:rFonts w:ascii="Arial" w:eastAsia="Calibri" w:hAnsi="Arial" w:cs="Arial"/>
                <w:lang w:val="en-GB"/>
              </w:rPr>
              <w:t>It has i</w:t>
            </w:r>
            <w:r w:rsidR="00545F99" w:rsidRPr="00755E93">
              <w:rPr>
                <w:rFonts w:ascii="Arial" w:eastAsia="Calibri" w:hAnsi="Arial" w:cs="Arial"/>
                <w:lang w:val="en-GB"/>
              </w:rPr>
              <w:t xml:space="preserve">nvested </w:t>
            </w:r>
            <w:r w:rsidR="00545F99" w:rsidRPr="00755E93">
              <w:rPr>
                <w:rFonts w:ascii="Arial" w:hAnsi="Arial" w:cs="Arial"/>
              </w:rPr>
              <w:t xml:space="preserve">£5m in a £10m fund for our Real Lettings Scheme to acquire properties to house local families in temporary accommodation.  </w:t>
            </w:r>
          </w:p>
          <w:p w:rsidR="00545F99" w:rsidRPr="00755E93" w:rsidRDefault="00545F99" w:rsidP="00215876">
            <w:pPr>
              <w:tabs>
                <w:tab w:val="left" w:pos="945"/>
              </w:tabs>
              <w:rPr>
                <w:rFonts w:ascii="Arial" w:hAnsi="Arial" w:cs="Arial"/>
              </w:rPr>
            </w:pPr>
          </w:p>
          <w:p w:rsidR="00545F99" w:rsidRPr="00755E93" w:rsidRDefault="008E28E3" w:rsidP="00215876">
            <w:pPr>
              <w:tabs>
                <w:tab w:val="left" w:pos="945"/>
              </w:tabs>
              <w:rPr>
                <w:rFonts w:ascii="Arial" w:hAnsi="Arial" w:cs="Arial"/>
              </w:rPr>
            </w:pPr>
            <w:r>
              <w:rPr>
                <w:rFonts w:ascii="Arial" w:hAnsi="Arial" w:cs="Arial"/>
              </w:rPr>
              <w:t>It has l</w:t>
            </w:r>
            <w:r w:rsidR="00545F99" w:rsidRPr="00755E93">
              <w:rPr>
                <w:rFonts w:ascii="Arial" w:hAnsi="Arial" w:cs="Arial"/>
              </w:rPr>
              <w:t>aunched a new Rent Guarantee Scheme to provide access to the private rented sector, for 40 households a year.</w:t>
            </w:r>
          </w:p>
          <w:p w:rsidR="00545F99" w:rsidRPr="00755E93" w:rsidRDefault="00545F99" w:rsidP="00215876">
            <w:pPr>
              <w:tabs>
                <w:tab w:val="left" w:pos="945"/>
              </w:tabs>
              <w:rPr>
                <w:rFonts w:ascii="Arial" w:hAnsi="Arial" w:cs="Arial"/>
              </w:rPr>
            </w:pPr>
          </w:p>
          <w:p w:rsidR="00545F99" w:rsidRPr="00755E93" w:rsidRDefault="008E28E3" w:rsidP="00215876">
            <w:pPr>
              <w:tabs>
                <w:tab w:val="left" w:pos="945"/>
              </w:tabs>
              <w:rPr>
                <w:rFonts w:ascii="Arial" w:hAnsi="Arial" w:cs="Arial"/>
              </w:rPr>
            </w:pPr>
            <w:r>
              <w:rPr>
                <w:rFonts w:ascii="Arial" w:hAnsi="Arial" w:cs="Arial"/>
              </w:rPr>
              <w:t xml:space="preserve">It has </w:t>
            </w:r>
            <w:r w:rsidR="00545F99" w:rsidRPr="00755E93">
              <w:rPr>
                <w:rFonts w:ascii="Arial" w:hAnsi="Arial" w:cs="Arial"/>
              </w:rPr>
              <w:t xml:space="preserve">protected services for homeless people to mitigate reductions in county funding through joint commissioning of services with the County Council, NHS and district councils. </w:t>
            </w:r>
          </w:p>
          <w:p w:rsidR="00545F99" w:rsidRPr="00755E93" w:rsidRDefault="00545F99" w:rsidP="00215876">
            <w:pPr>
              <w:tabs>
                <w:tab w:val="left" w:pos="945"/>
              </w:tabs>
              <w:rPr>
                <w:rFonts w:ascii="Arial" w:hAnsi="Arial" w:cs="Arial"/>
              </w:rPr>
            </w:pPr>
          </w:p>
          <w:p w:rsidR="00545F99" w:rsidRPr="00755E93" w:rsidRDefault="008E28E3" w:rsidP="00215876">
            <w:pPr>
              <w:tabs>
                <w:tab w:val="left" w:pos="945"/>
              </w:tabs>
              <w:rPr>
                <w:rFonts w:ascii="Arial" w:hAnsi="Arial" w:cs="Arial"/>
              </w:rPr>
            </w:pPr>
            <w:r>
              <w:rPr>
                <w:rFonts w:ascii="Arial" w:hAnsi="Arial" w:cs="Arial"/>
              </w:rPr>
              <w:t xml:space="preserve">It has </w:t>
            </w:r>
            <w:r w:rsidR="00545F99" w:rsidRPr="00755E93">
              <w:rPr>
                <w:rFonts w:ascii="Arial" w:hAnsi="Arial" w:cs="Arial"/>
              </w:rPr>
              <w:t>secured £790K of government funding to help prevent homelessness and improve services for homeless people.</w:t>
            </w:r>
          </w:p>
          <w:p w:rsidR="00545F99" w:rsidRPr="00755E93" w:rsidRDefault="00545F99">
            <w:pPr>
              <w:spacing w:line="276" w:lineRule="auto"/>
              <w:rPr>
                <w:rFonts w:ascii="Arial" w:hAnsi="Arial" w:cs="Arial"/>
              </w:rPr>
            </w:pPr>
            <w:r w:rsidRPr="00755E93">
              <w:rPr>
                <w:rFonts w:ascii="Arial" w:hAnsi="Arial" w:cs="Arial"/>
              </w:rPr>
              <w:t xml:space="preserve"> </w:t>
            </w: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rPr>
            </w:pPr>
            <w:r w:rsidRPr="00755E93">
              <w:rPr>
                <w:rFonts w:ascii="Arial" w:hAnsi="Arial" w:cs="Arial"/>
              </w:rPr>
              <w:lastRenderedPageBreak/>
              <w:t>There is the Homeles</w:t>
            </w:r>
            <w:r w:rsidR="008E28E3">
              <w:rPr>
                <w:rFonts w:ascii="Arial" w:hAnsi="Arial" w:cs="Arial"/>
              </w:rPr>
              <w:t>sness Support Sub Group of the H</w:t>
            </w:r>
            <w:r w:rsidRPr="00755E93">
              <w:rPr>
                <w:rFonts w:ascii="Arial" w:hAnsi="Arial" w:cs="Arial"/>
              </w:rPr>
              <w:t xml:space="preserve">ealth Improvement Board who </w:t>
            </w:r>
            <w:r w:rsidR="00A91176" w:rsidRPr="00755E93">
              <w:rPr>
                <w:rFonts w:ascii="Arial" w:hAnsi="Arial" w:cs="Arial"/>
              </w:rPr>
              <w:t>oversees</w:t>
            </w:r>
            <w:r w:rsidRPr="00755E93">
              <w:rPr>
                <w:rFonts w:ascii="Arial" w:hAnsi="Arial" w:cs="Arial"/>
              </w:rPr>
              <w:t xml:space="preserve"> and </w:t>
            </w:r>
            <w:r w:rsidR="00A91176" w:rsidRPr="00755E93">
              <w:rPr>
                <w:rFonts w:ascii="Arial" w:hAnsi="Arial" w:cs="Arial"/>
              </w:rPr>
              <w:t>coordinates</w:t>
            </w:r>
            <w:r w:rsidRPr="00755E93">
              <w:rPr>
                <w:rFonts w:ascii="Arial" w:hAnsi="Arial" w:cs="Arial"/>
              </w:rPr>
              <w:t xml:space="preserve"> homelessness activities across the county and report to the health Improvement Board annually.</w:t>
            </w: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b/>
                <w:u w:val="single"/>
              </w:rPr>
            </w:pPr>
            <w:r w:rsidRPr="00755E93">
              <w:rPr>
                <w:rFonts w:ascii="Arial" w:hAnsi="Arial" w:cs="Arial"/>
                <w:b/>
                <w:u w:val="single"/>
              </w:rPr>
              <w:lastRenderedPageBreak/>
              <w:t xml:space="preserve">20. </w:t>
            </w:r>
          </w:p>
        </w:tc>
        <w:tc>
          <w:tcPr>
            <w:tcW w:w="4820"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jc w:val="both"/>
              <w:rPr>
                <w:rFonts w:ascii="Arial" w:hAnsi="Arial" w:cs="Arial"/>
              </w:rPr>
            </w:pPr>
            <w:r w:rsidRPr="00755E93">
              <w:rPr>
                <w:rFonts w:ascii="Arial" w:hAnsi="Arial" w:cs="Arial"/>
              </w:rPr>
              <w:t xml:space="preserve">The numbers of people sleeping rough in Oxfordshire should be actively monitored and reduced. </w:t>
            </w:r>
          </w:p>
          <w:p w:rsidR="00545F99" w:rsidRPr="00755E93" w:rsidRDefault="00545F99">
            <w:pPr>
              <w:spacing w:line="276"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545F99" w:rsidRPr="00755E93" w:rsidRDefault="008E28E3" w:rsidP="008E28E3">
            <w:pPr>
              <w:spacing w:line="276" w:lineRule="auto"/>
              <w:rPr>
                <w:rFonts w:ascii="Arial" w:hAnsi="Arial" w:cs="Arial"/>
              </w:rPr>
            </w:pPr>
            <w:r>
              <w:rPr>
                <w:rFonts w:ascii="Arial" w:hAnsi="Arial" w:cs="Arial"/>
              </w:rPr>
              <w:t>The numbers of people sleeping rough are monitored at the Health Improvement Board. Monitoring and activities to address homelessness is planned and coordinated through the Supported Housing Group (see</w:t>
            </w:r>
            <w:r w:rsidR="00545F99" w:rsidRPr="00755E93">
              <w:rPr>
                <w:rFonts w:ascii="Arial" w:hAnsi="Arial" w:cs="Arial"/>
              </w:rPr>
              <w:t xml:space="preserve"> above</w:t>
            </w:r>
            <w:r>
              <w:rPr>
                <w:rFonts w:ascii="Arial" w:hAnsi="Arial" w:cs="Arial"/>
              </w:rPr>
              <w:t>).</w:t>
            </w: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jc w:val="both"/>
              <w:rPr>
                <w:rFonts w:ascii="Arial" w:hAnsi="Arial" w:cs="Arial"/>
              </w:rPr>
            </w:pPr>
          </w:p>
        </w:tc>
      </w:tr>
      <w:tr w:rsidR="008E28E3" w:rsidRPr="00755E93" w:rsidTr="00554C90">
        <w:tc>
          <w:tcPr>
            <w:tcW w:w="567" w:type="dxa"/>
            <w:tcBorders>
              <w:top w:val="single" w:sz="4" w:space="0" w:color="auto"/>
              <w:left w:val="single" w:sz="4" w:space="0" w:color="auto"/>
              <w:bottom w:val="single" w:sz="4" w:space="0" w:color="auto"/>
              <w:right w:val="single" w:sz="4" w:space="0" w:color="auto"/>
            </w:tcBorders>
          </w:tcPr>
          <w:p w:rsidR="008E28E3" w:rsidRPr="00755E93" w:rsidRDefault="008E28E3">
            <w:pPr>
              <w:spacing w:line="276" w:lineRule="auto"/>
              <w:rPr>
                <w:b/>
                <w:u w:val="single"/>
              </w:rPr>
            </w:pPr>
            <w:r>
              <w:rPr>
                <w:b/>
                <w:u w:val="single"/>
              </w:rPr>
              <w:t>25.</w:t>
            </w:r>
          </w:p>
        </w:tc>
        <w:tc>
          <w:tcPr>
            <w:tcW w:w="4820" w:type="dxa"/>
            <w:tcBorders>
              <w:top w:val="single" w:sz="4" w:space="0" w:color="auto"/>
              <w:left w:val="single" w:sz="4" w:space="0" w:color="auto"/>
              <w:bottom w:val="single" w:sz="4" w:space="0" w:color="auto"/>
              <w:right w:val="single" w:sz="4" w:space="0" w:color="auto"/>
            </w:tcBorders>
          </w:tcPr>
          <w:p w:rsidR="008E28E3" w:rsidRPr="008E28E3" w:rsidRDefault="008E28E3">
            <w:pPr>
              <w:spacing w:line="276" w:lineRule="auto"/>
              <w:jc w:val="both"/>
              <w:rPr>
                <w:rFonts w:ascii="Arial" w:hAnsi="Arial" w:cs="Arial"/>
              </w:rPr>
            </w:pPr>
            <w:r w:rsidRPr="008E28E3">
              <w:rPr>
                <w:rFonts w:ascii="Arial" w:hAnsi="Arial" w:cs="Arial"/>
              </w:rPr>
              <w:t>Funding for locally enhanced services for refugees and asylum-seekers should be made available to all GP practices, with the expectation that funding for this service would primarily be drawn on by practices seeing large numbers of refugees and asylum seekers.</w:t>
            </w:r>
          </w:p>
        </w:tc>
        <w:tc>
          <w:tcPr>
            <w:tcW w:w="5812" w:type="dxa"/>
            <w:tcBorders>
              <w:top w:val="single" w:sz="4" w:space="0" w:color="auto"/>
              <w:left w:val="single" w:sz="4" w:space="0" w:color="auto"/>
              <w:bottom w:val="single" w:sz="4" w:space="0" w:color="auto"/>
              <w:right w:val="single" w:sz="4" w:space="0" w:color="auto"/>
            </w:tcBorders>
          </w:tcPr>
          <w:p w:rsidR="008E28E3" w:rsidRDefault="008E28E3" w:rsidP="008E28E3">
            <w:pPr>
              <w:spacing w:line="276" w:lineRule="auto"/>
              <w:rPr>
                <w:rFonts w:ascii="Arial" w:hAnsi="Arial" w:cs="Arial"/>
              </w:rPr>
            </w:pPr>
            <w:r w:rsidRPr="008E28E3">
              <w:rPr>
                <w:rFonts w:ascii="Arial" w:hAnsi="Arial" w:cs="Arial"/>
              </w:rPr>
              <w:t xml:space="preserve">The City Council </w:t>
            </w:r>
            <w:r>
              <w:rPr>
                <w:rFonts w:ascii="Arial" w:hAnsi="Arial" w:cs="Arial"/>
              </w:rPr>
              <w:t>is actively engaged in the VPRS scheme to support the resettlement of Syrian refugees. To date it has helped 14 families.</w:t>
            </w:r>
          </w:p>
          <w:p w:rsidR="008E28E3" w:rsidRDefault="008E28E3" w:rsidP="008E28E3">
            <w:pPr>
              <w:spacing w:line="276" w:lineRule="auto"/>
              <w:rPr>
                <w:rFonts w:ascii="Arial" w:hAnsi="Arial" w:cs="Arial"/>
              </w:rPr>
            </w:pPr>
          </w:p>
          <w:p w:rsidR="008E28E3" w:rsidRPr="008E28E3" w:rsidRDefault="008E28E3" w:rsidP="008E28E3">
            <w:pPr>
              <w:spacing w:line="276" w:lineRule="auto"/>
              <w:rPr>
                <w:rFonts w:ascii="Arial" w:hAnsi="Arial" w:cs="Arial"/>
              </w:rPr>
            </w:pPr>
            <w:r>
              <w:rPr>
                <w:rFonts w:ascii="Arial" w:hAnsi="Arial" w:cs="Arial"/>
              </w:rPr>
              <w:t>The City Council facilitates a Refugee and Asylum Seeker Group aimed at improving the coordination of services to refugee and asylum seekers. This group is actively working with the OCCG to identify resources to provide enhanced services at GP practices with large numbers of asylum seekers and refugees.</w:t>
            </w:r>
          </w:p>
        </w:tc>
        <w:tc>
          <w:tcPr>
            <w:tcW w:w="3118" w:type="dxa"/>
            <w:tcBorders>
              <w:top w:val="single" w:sz="4" w:space="0" w:color="auto"/>
              <w:left w:val="single" w:sz="4" w:space="0" w:color="auto"/>
              <w:bottom w:val="single" w:sz="4" w:space="0" w:color="auto"/>
              <w:right w:val="single" w:sz="4" w:space="0" w:color="auto"/>
            </w:tcBorders>
          </w:tcPr>
          <w:p w:rsidR="008E28E3" w:rsidRPr="00755E93" w:rsidRDefault="008E28E3">
            <w:pPr>
              <w:spacing w:line="276" w:lineRule="auto"/>
              <w:jc w:val="both"/>
            </w:pPr>
          </w:p>
        </w:tc>
      </w:tr>
      <w:tr w:rsidR="00984793" w:rsidRPr="00755E93" w:rsidTr="00554C90">
        <w:tc>
          <w:tcPr>
            <w:tcW w:w="567" w:type="dxa"/>
            <w:tcBorders>
              <w:top w:val="single" w:sz="4" w:space="0" w:color="auto"/>
              <w:left w:val="single" w:sz="4" w:space="0" w:color="auto"/>
              <w:bottom w:val="single" w:sz="4" w:space="0" w:color="auto"/>
              <w:right w:val="single" w:sz="4" w:space="0" w:color="auto"/>
            </w:tcBorders>
          </w:tcPr>
          <w:p w:rsidR="00984793" w:rsidRPr="00984793" w:rsidRDefault="00984793">
            <w:pPr>
              <w:spacing w:line="276" w:lineRule="auto"/>
              <w:rPr>
                <w:rFonts w:ascii="Arial" w:hAnsi="Arial" w:cs="Arial"/>
                <w:b/>
                <w:u w:val="single"/>
              </w:rPr>
            </w:pPr>
            <w:r w:rsidRPr="00984793">
              <w:rPr>
                <w:rFonts w:ascii="Arial" w:hAnsi="Arial" w:cs="Arial"/>
                <w:b/>
                <w:u w:val="single"/>
              </w:rPr>
              <w:t xml:space="preserve">27. </w:t>
            </w:r>
          </w:p>
        </w:tc>
        <w:tc>
          <w:tcPr>
            <w:tcW w:w="4820" w:type="dxa"/>
            <w:tcBorders>
              <w:top w:val="single" w:sz="4" w:space="0" w:color="auto"/>
              <w:left w:val="single" w:sz="4" w:space="0" w:color="auto"/>
              <w:bottom w:val="single" w:sz="4" w:space="0" w:color="auto"/>
              <w:right w:val="single" w:sz="4" w:space="0" w:color="auto"/>
            </w:tcBorders>
          </w:tcPr>
          <w:p w:rsidR="00984793" w:rsidRPr="00984793" w:rsidRDefault="00984793">
            <w:pPr>
              <w:spacing w:line="276" w:lineRule="auto"/>
              <w:jc w:val="both"/>
              <w:rPr>
                <w:rFonts w:ascii="Arial" w:hAnsi="Arial" w:cs="Arial"/>
              </w:rPr>
            </w:pPr>
            <w:r w:rsidRPr="00984793">
              <w:rPr>
                <w:rFonts w:ascii="Arial" w:hAnsi="Arial" w:cs="Arial"/>
              </w:rPr>
              <w:t xml:space="preserve">Outreach work in communities with high numbers of refugees, asylum seekers and migrants, should be actively supported and resources maintained, if not increased, especially to the voluntary sector, to improve access to the NHS, face to face interpretation /advocacy and awareness </w:t>
            </w:r>
            <w:r w:rsidRPr="00984793">
              <w:rPr>
                <w:rFonts w:ascii="Arial" w:hAnsi="Arial" w:cs="Arial"/>
              </w:rPr>
              <w:lastRenderedPageBreak/>
              <w:t>raising amongst health care professionals</w:t>
            </w:r>
          </w:p>
        </w:tc>
        <w:tc>
          <w:tcPr>
            <w:tcW w:w="5812" w:type="dxa"/>
            <w:tcBorders>
              <w:top w:val="single" w:sz="4" w:space="0" w:color="auto"/>
              <w:left w:val="single" w:sz="4" w:space="0" w:color="auto"/>
              <w:bottom w:val="single" w:sz="4" w:space="0" w:color="auto"/>
              <w:right w:val="single" w:sz="4" w:space="0" w:color="auto"/>
            </w:tcBorders>
          </w:tcPr>
          <w:p w:rsidR="00984793" w:rsidRDefault="00984793" w:rsidP="008E28E3">
            <w:pPr>
              <w:spacing w:line="276" w:lineRule="auto"/>
              <w:rPr>
                <w:rFonts w:ascii="Arial" w:hAnsi="Arial" w:cs="Arial"/>
              </w:rPr>
            </w:pPr>
            <w:r>
              <w:rPr>
                <w:rFonts w:ascii="Arial" w:hAnsi="Arial" w:cs="Arial"/>
              </w:rPr>
              <w:lastRenderedPageBreak/>
              <w:t xml:space="preserve">The City Council Communities Team </w:t>
            </w:r>
            <w:r w:rsidR="00A91176">
              <w:rPr>
                <w:rFonts w:ascii="Arial" w:hAnsi="Arial" w:cs="Arial"/>
              </w:rPr>
              <w:t>undertakes</w:t>
            </w:r>
            <w:r>
              <w:rPr>
                <w:rFonts w:ascii="Arial" w:hAnsi="Arial" w:cs="Arial"/>
              </w:rPr>
              <w:t xml:space="preserve"> outreach into areas of the city with high numbers of refugee and asylum seekers.</w:t>
            </w:r>
          </w:p>
          <w:p w:rsidR="00984793" w:rsidRDefault="00984793" w:rsidP="008E28E3">
            <w:pPr>
              <w:spacing w:line="276" w:lineRule="auto"/>
              <w:rPr>
                <w:rFonts w:ascii="Arial" w:hAnsi="Arial" w:cs="Arial"/>
              </w:rPr>
            </w:pPr>
          </w:p>
          <w:p w:rsidR="00984793" w:rsidRPr="00984793" w:rsidRDefault="00984793" w:rsidP="00984793">
            <w:pPr>
              <w:spacing w:line="276" w:lineRule="auto"/>
              <w:rPr>
                <w:rFonts w:ascii="Arial" w:hAnsi="Arial" w:cs="Arial"/>
              </w:rPr>
            </w:pPr>
            <w:r>
              <w:rPr>
                <w:rFonts w:ascii="Arial" w:hAnsi="Arial" w:cs="Arial"/>
              </w:rPr>
              <w:t xml:space="preserve">The City Council is also working with voluntary sector </w:t>
            </w:r>
            <w:r w:rsidR="00A91176">
              <w:rPr>
                <w:rFonts w:ascii="Arial" w:hAnsi="Arial" w:cs="Arial"/>
              </w:rPr>
              <w:t>organizations</w:t>
            </w:r>
            <w:r>
              <w:rPr>
                <w:rFonts w:ascii="Arial" w:hAnsi="Arial" w:cs="Arial"/>
              </w:rPr>
              <w:t xml:space="preserve"> to improve access to ESOL provision and to improve access to health provision </w:t>
            </w:r>
            <w:r>
              <w:rPr>
                <w:rFonts w:ascii="Arial" w:hAnsi="Arial" w:cs="Arial"/>
              </w:rPr>
              <w:lastRenderedPageBreak/>
              <w:t>and other services.</w:t>
            </w:r>
          </w:p>
        </w:tc>
        <w:tc>
          <w:tcPr>
            <w:tcW w:w="3118" w:type="dxa"/>
            <w:tcBorders>
              <w:top w:val="single" w:sz="4" w:space="0" w:color="auto"/>
              <w:left w:val="single" w:sz="4" w:space="0" w:color="auto"/>
              <w:bottom w:val="single" w:sz="4" w:space="0" w:color="auto"/>
              <w:right w:val="single" w:sz="4" w:space="0" w:color="auto"/>
            </w:tcBorders>
          </w:tcPr>
          <w:p w:rsidR="00984793" w:rsidRPr="00755E93" w:rsidRDefault="00984793">
            <w:pPr>
              <w:spacing w:line="276" w:lineRule="auto"/>
              <w:jc w:val="both"/>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b/>
                <w:u w:val="single"/>
              </w:rPr>
            </w:pPr>
            <w:r w:rsidRPr="00755E93">
              <w:rPr>
                <w:rFonts w:ascii="Arial" w:hAnsi="Arial" w:cs="Arial"/>
                <w:b/>
                <w:u w:val="single"/>
              </w:rPr>
              <w:lastRenderedPageBreak/>
              <w:t xml:space="preserve">28. </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jc w:val="both"/>
              <w:rPr>
                <w:rFonts w:ascii="Arial" w:hAnsi="Arial" w:cs="Arial"/>
                <w:b/>
                <w:u w:val="single"/>
              </w:rPr>
            </w:pPr>
            <w:r w:rsidRPr="00755E93">
              <w:rPr>
                <w:rFonts w:ascii="Arial" w:hAnsi="Arial" w:cs="Arial"/>
              </w:rPr>
              <w:t xml:space="preserve">A set of </w:t>
            </w:r>
            <w:r w:rsidRPr="00755E93">
              <w:rPr>
                <w:rFonts w:ascii="Arial" w:hAnsi="Arial" w:cs="Arial"/>
                <w:bCs/>
              </w:rPr>
              <w:t xml:space="preserve">Oxfordshire-grounded targets for increasing activity should be developed, </w:t>
            </w:r>
            <w:r w:rsidRPr="00755E93">
              <w:rPr>
                <w:rFonts w:ascii="Arial" w:hAnsi="Arial" w:cs="Arial"/>
              </w:rPr>
              <w:t>targeting people living in deprived areas, olde</w:t>
            </w:r>
            <w:r w:rsidR="00D63DC4">
              <w:rPr>
                <w:rFonts w:ascii="Arial" w:hAnsi="Arial" w:cs="Arial"/>
              </w:rPr>
              <w:t>r people, and vulnerable groups</w:t>
            </w:r>
            <w:r w:rsidRPr="00755E93">
              <w:rPr>
                <w:rFonts w:ascii="Arial" w:hAnsi="Arial" w:cs="Arial"/>
              </w:rPr>
              <w:t>.</w:t>
            </w:r>
          </w:p>
        </w:tc>
        <w:tc>
          <w:tcPr>
            <w:tcW w:w="5812" w:type="dxa"/>
            <w:tcBorders>
              <w:top w:val="single" w:sz="4" w:space="0" w:color="auto"/>
              <w:left w:val="single" w:sz="4" w:space="0" w:color="auto"/>
              <w:bottom w:val="single" w:sz="4" w:space="0" w:color="auto"/>
              <w:right w:val="single" w:sz="4" w:space="0" w:color="auto"/>
            </w:tcBorders>
          </w:tcPr>
          <w:p w:rsidR="00984793" w:rsidRDefault="00545F99">
            <w:pPr>
              <w:spacing w:line="276" w:lineRule="auto"/>
              <w:rPr>
                <w:rFonts w:ascii="Arial" w:hAnsi="Arial" w:cs="Arial"/>
              </w:rPr>
            </w:pPr>
            <w:r w:rsidRPr="00755E93">
              <w:rPr>
                <w:rFonts w:ascii="Arial" w:hAnsi="Arial" w:cs="Arial"/>
              </w:rPr>
              <w:t xml:space="preserve">Oxford City Council </w:t>
            </w:r>
            <w:r w:rsidR="00984793">
              <w:rPr>
                <w:rFonts w:ascii="Arial" w:hAnsi="Arial" w:cs="Arial"/>
              </w:rPr>
              <w:t xml:space="preserve">already </w:t>
            </w:r>
            <w:r w:rsidRPr="00755E93">
              <w:rPr>
                <w:rFonts w:ascii="Arial" w:hAnsi="Arial" w:cs="Arial"/>
              </w:rPr>
              <w:t>has a range of targets</w:t>
            </w:r>
            <w:r w:rsidR="00984793">
              <w:rPr>
                <w:rFonts w:ascii="Arial" w:hAnsi="Arial" w:cs="Arial"/>
              </w:rPr>
              <w:t xml:space="preserve"> to promote increased activity for people living in deprived areas and for particular groups, such as young people, older people and other vulnerable groups.</w:t>
            </w:r>
          </w:p>
          <w:p w:rsidR="00984793" w:rsidRDefault="00984793">
            <w:pPr>
              <w:spacing w:line="276" w:lineRule="auto"/>
              <w:rPr>
                <w:rFonts w:ascii="Arial" w:hAnsi="Arial" w:cs="Arial"/>
              </w:rPr>
            </w:pPr>
          </w:p>
          <w:p w:rsidR="00545F99" w:rsidRPr="00755E93" w:rsidRDefault="00984793">
            <w:pPr>
              <w:spacing w:line="276" w:lineRule="auto"/>
              <w:rPr>
                <w:rFonts w:ascii="Arial" w:hAnsi="Arial" w:cs="Arial"/>
              </w:rPr>
            </w:pPr>
            <w:r>
              <w:rPr>
                <w:rFonts w:ascii="Arial" w:hAnsi="Arial" w:cs="Arial"/>
              </w:rPr>
              <w:t>These are targets are set for the delivery of</w:t>
            </w:r>
            <w:r w:rsidR="00545F99" w:rsidRPr="00755E93">
              <w:rPr>
                <w:rFonts w:ascii="Arial" w:hAnsi="Arial" w:cs="Arial"/>
              </w:rPr>
              <w:t>:</w:t>
            </w:r>
          </w:p>
          <w:p w:rsidR="00545F99" w:rsidRPr="00755E93" w:rsidRDefault="00545F99">
            <w:pPr>
              <w:spacing w:line="276" w:lineRule="auto"/>
              <w:rPr>
                <w:rFonts w:ascii="Arial" w:hAnsi="Arial" w:cs="Arial"/>
              </w:rPr>
            </w:pPr>
            <w:r w:rsidRPr="00755E93">
              <w:rPr>
                <w:rFonts w:ascii="Arial" w:hAnsi="Arial" w:cs="Arial"/>
              </w:rPr>
              <w:t>Leisure services</w:t>
            </w:r>
          </w:p>
          <w:p w:rsidR="00545F99" w:rsidRPr="00755E93" w:rsidRDefault="00545F99">
            <w:pPr>
              <w:spacing w:line="276" w:lineRule="auto"/>
              <w:rPr>
                <w:rFonts w:ascii="Arial" w:hAnsi="Arial" w:cs="Arial"/>
              </w:rPr>
            </w:pPr>
            <w:r w:rsidRPr="00755E93">
              <w:rPr>
                <w:rFonts w:ascii="Arial" w:hAnsi="Arial" w:cs="Arial"/>
              </w:rPr>
              <w:t>Cultural services</w:t>
            </w:r>
          </w:p>
          <w:p w:rsidR="00545F99" w:rsidRPr="00755E93" w:rsidRDefault="00545F99">
            <w:pPr>
              <w:spacing w:line="276" w:lineRule="auto"/>
              <w:rPr>
                <w:rFonts w:ascii="Arial" w:hAnsi="Arial" w:cs="Arial"/>
              </w:rPr>
            </w:pPr>
            <w:r w:rsidRPr="00755E93">
              <w:rPr>
                <w:rFonts w:ascii="Arial" w:hAnsi="Arial" w:cs="Arial"/>
              </w:rPr>
              <w:t>Youth provision</w:t>
            </w:r>
          </w:p>
          <w:p w:rsidR="00545F99" w:rsidRPr="00755E93" w:rsidRDefault="00545F99">
            <w:pPr>
              <w:spacing w:line="276"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b/>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b/>
                <w:u w:val="single"/>
              </w:rPr>
            </w:pPr>
            <w:r w:rsidRPr="00755E93">
              <w:rPr>
                <w:rFonts w:ascii="Arial" w:hAnsi="Arial" w:cs="Arial"/>
                <w:b/>
                <w:u w:val="single"/>
              </w:rPr>
              <w:t>29.</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jc w:val="both"/>
              <w:rPr>
                <w:rFonts w:ascii="Arial" w:hAnsi="Arial" w:cs="Arial"/>
              </w:rPr>
            </w:pPr>
            <w:r w:rsidRPr="00755E93">
              <w:rPr>
                <w:rFonts w:ascii="Arial" w:hAnsi="Arial" w:cs="Arial"/>
                <w:bCs/>
              </w:rPr>
              <w:t>Continuing investment and coordination</w:t>
            </w:r>
            <w:r w:rsidRPr="00755E93">
              <w:rPr>
                <w:rFonts w:ascii="Arial" w:hAnsi="Arial" w:cs="Arial"/>
              </w:rPr>
              <w:t xml:space="preserve"> of existing initiatives should be maintained supported by </w:t>
            </w:r>
            <w:r w:rsidRPr="00755E93">
              <w:rPr>
                <w:rFonts w:ascii="Arial" w:hAnsi="Arial" w:cs="Arial"/>
                <w:bCs/>
              </w:rPr>
              <w:t>social marketing and awareness-raising</w:t>
            </w:r>
            <w:r w:rsidRPr="00755E93">
              <w:rPr>
                <w:rFonts w:ascii="Arial" w:hAnsi="Arial" w:cs="Arial"/>
              </w:rPr>
              <w:t xml:space="preserve"> of the benefits of physical activity to targeted populations.</w:t>
            </w:r>
          </w:p>
        </w:tc>
        <w:tc>
          <w:tcPr>
            <w:tcW w:w="5812" w:type="dxa"/>
            <w:tcBorders>
              <w:top w:val="single" w:sz="4" w:space="0" w:color="auto"/>
              <w:left w:val="single" w:sz="4" w:space="0" w:color="auto"/>
              <w:bottom w:val="single" w:sz="4" w:space="0" w:color="auto"/>
              <w:right w:val="single" w:sz="4" w:space="0" w:color="auto"/>
            </w:tcBorders>
          </w:tcPr>
          <w:p w:rsidR="00545F99" w:rsidRDefault="00545F99" w:rsidP="00215876">
            <w:pPr>
              <w:spacing w:line="276" w:lineRule="auto"/>
              <w:rPr>
                <w:rFonts w:ascii="Arial" w:hAnsi="Arial" w:cs="Arial"/>
              </w:rPr>
            </w:pPr>
            <w:r w:rsidRPr="00755E93">
              <w:rPr>
                <w:rFonts w:ascii="Arial" w:hAnsi="Arial" w:cs="Arial"/>
              </w:rPr>
              <w:t>The City Council has a Wellbeing Strategy to ensure that services are delivered in line with county-wide strategies, such as the Healthy Weight Strategy.</w:t>
            </w:r>
          </w:p>
          <w:p w:rsidR="00984793" w:rsidRDefault="00984793" w:rsidP="00215876">
            <w:pPr>
              <w:spacing w:line="276" w:lineRule="auto"/>
              <w:rPr>
                <w:rFonts w:ascii="Arial" w:hAnsi="Arial" w:cs="Arial"/>
              </w:rPr>
            </w:pPr>
          </w:p>
          <w:p w:rsidR="00984793" w:rsidRDefault="00D63DC4" w:rsidP="00D63DC4">
            <w:pPr>
              <w:spacing w:line="276" w:lineRule="auto"/>
              <w:rPr>
                <w:rFonts w:ascii="Arial" w:hAnsi="Arial" w:cs="Arial"/>
              </w:rPr>
            </w:pPr>
            <w:r>
              <w:rPr>
                <w:rFonts w:ascii="Arial" w:hAnsi="Arial" w:cs="Arial"/>
              </w:rPr>
              <w:t>The City Council uses a host of social marketing techniques to promote its leisure, cultural and youth activities. These include Facebook, Twitter and Instagram. Each building has its own Facebook account, including the Museum and community centers.</w:t>
            </w:r>
          </w:p>
          <w:p w:rsidR="00D63DC4" w:rsidRDefault="00D63DC4" w:rsidP="00D63DC4">
            <w:pPr>
              <w:spacing w:line="276" w:lineRule="auto"/>
              <w:rPr>
                <w:rFonts w:ascii="Arial" w:hAnsi="Arial" w:cs="Arial"/>
              </w:rPr>
            </w:pPr>
          </w:p>
          <w:p w:rsidR="00D63DC4" w:rsidRPr="00755E93" w:rsidRDefault="00D63DC4" w:rsidP="00D63DC4">
            <w:pPr>
              <w:spacing w:line="276" w:lineRule="auto"/>
              <w:rPr>
                <w:rFonts w:ascii="Arial" w:hAnsi="Arial" w:cs="Arial"/>
              </w:rPr>
            </w:pPr>
            <w:r>
              <w:rPr>
                <w:rFonts w:ascii="Arial" w:hAnsi="Arial" w:cs="Arial"/>
              </w:rPr>
              <w:t>Posts are targeting particular communities are made almost daily.</w:t>
            </w: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b/>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pStyle w:val="NormalWeb"/>
              <w:spacing w:line="276" w:lineRule="auto"/>
              <w:rPr>
                <w:rFonts w:ascii="Arial" w:hAnsi="Arial" w:cs="Arial"/>
                <w:b/>
                <w:sz w:val="24"/>
                <w:szCs w:val="24"/>
                <w:u w:val="single"/>
              </w:rPr>
            </w:pPr>
            <w:r w:rsidRPr="00755E93">
              <w:rPr>
                <w:rFonts w:ascii="Arial" w:hAnsi="Arial" w:cs="Arial"/>
                <w:b/>
                <w:sz w:val="24"/>
                <w:szCs w:val="24"/>
                <w:u w:val="single"/>
              </w:rPr>
              <w:t xml:space="preserve">58. </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jc w:val="both"/>
              <w:rPr>
                <w:rFonts w:ascii="Arial" w:hAnsi="Arial" w:cs="Arial"/>
              </w:rPr>
            </w:pPr>
            <w:r w:rsidRPr="00755E93">
              <w:rPr>
                <w:rFonts w:ascii="Arial" w:hAnsi="Arial" w:cs="Arial"/>
              </w:rPr>
              <w:t xml:space="preserve">Promoting general health and wellbeing through a linked all ages approach to physical activity, targeting an increase in </w:t>
            </w:r>
            <w:r w:rsidRPr="00755E93">
              <w:rPr>
                <w:rFonts w:ascii="Arial" w:hAnsi="Arial" w:cs="Arial"/>
              </w:rPr>
              <w:lastRenderedPageBreak/>
              <w:t>activity levels in the over 50s, especially in deprived areas, using innovative motivational approaches such as ‘Good Gym’ and Generation Games</w:t>
            </w:r>
          </w:p>
        </w:tc>
        <w:tc>
          <w:tcPr>
            <w:tcW w:w="5812" w:type="dxa"/>
            <w:tcBorders>
              <w:top w:val="single" w:sz="4" w:space="0" w:color="auto"/>
              <w:left w:val="single" w:sz="4" w:space="0" w:color="auto"/>
              <w:bottom w:val="single" w:sz="4" w:space="0" w:color="auto"/>
              <w:right w:val="single" w:sz="4" w:space="0" w:color="auto"/>
            </w:tcBorders>
            <w:hideMark/>
          </w:tcPr>
          <w:p w:rsidR="00545F99" w:rsidRDefault="00D63DC4" w:rsidP="00D63DC4">
            <w:pPr>
              <w:pStyle w:val="NormalWeb"/>
              <w:spacing w:line="276" w:lineRule="auto"/>
              <w:rPr>
                <w:rFonts w:ascii="Arial" w:hAnsi="Arial" w:cs="Arial"/>
                <w:sz w:val="24"/>
                <w:szCs w:val="24"/>
              </w:rPr>
            </w:pPr>
            <w:r>
              <w:rPr>
                <w:rFonts w:ascii="Arial" w:hAnsi="Arial" w:cs="Arial"/>
                <w:sz w:val="24"/>
                <w:szCs w:val="24"/>
              </w:rPr>
              <w:lastRenderedPageBreak/>
              <w:t xml:space="preserve">The City Council has a Wellbeing Strategy promoting general health and wellbeing in the city </w:t>
            </w:r>
            <w:r>
              <w:rPr>
                <w:rFonts w:ascii="Arial" w:hAnsi="Arial" w:cs="Arial"/>
                <w:sz w:val="24"/>
                <w:szCs w:val="24"/>
              </w:rPr>
              <w:lastRenderedPageBreak/>
              <w:t>aimed at all ages.</w:t>
            </w:r>
          </w:p>
          <w:p w:rsidR="00D63DC4" w:rsidRPr="00755E93" w:rsidRDefault="00D63DC4" w:rsidP="00D63DC4">
            <w:pPr>
              <w:pStyle w:val="NormalWeb"/>
              <w:spacing w:line="276" w:lineRule="auto"/>
              <w:rPr>
                <w:rFonts w:ascii="Arial" w:hAnsi="Arial" w:cs="Arial"/>
                <w:sz w:val="24"/>
                <w:szCs w:val="24"/>
              </w:rPr>
            </w:pPr>
            <w:r>
              <w:rPr>
                <w:rFonts w:ascii="Arial" w:hAnsi="Arial" w:cs="Arial"/>
                <w:sz w:val="24"/>
                <w:szCs w:val="24"/>
              </w:rPr>
              <w:t>See above.</w:t>
            </w: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pStyle w:val="NormalWeb"/>
              <w:spacing w:line="276" w:lineRule="auto"/>
              <w:rPr>
                <w:rFonts w:ascii="Arial" w:hAnsi="Arial" w:cs="Arial"/>
                <w:sz w:val="24"/>
                <w:szCs w:val="24"/>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b/>
                <w:u w:val="single"/>
              </w:rPr>
            </w:pPr>
            <w:r w:rsidRPr="00755E93">
              <w:rPr>
                <w:rFonts w:ascii="Arial" w:hAnsi="Arial" w:cs="Arial"/>
                <w:b/>
                <w:u w:val="single"/>
              </w:rPr>
              <w:lastRenderedPageBreak/>
              <w:t>42.</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rPr>
            </w:pPr>
            <w:r w:rsidRPr="00755E93">
              <w:rPr>
                <w:rFonts w:ascii="Arial" w:hAnsi="Arial" w:cs="Arial"/>
              </w:rPr>
              <w:t xml:space="preserve">Use of food banks needs to be carefully monitored and reported to HWB   </w:t>
            </w:r>
          </w:p>
        </w:tc>
        <w:tc>
          <w:tcPr>
            <w:tcW w:w="5812" w:type="dxa"/>
            <w:tcBorders>
              <w:top w:val="single" w:sz="4" w:space="0" w:color="auto"/>
              <w:left w:val="single" w:sz="4" w:space="0" w:color="auto"/>
              <w:bottom w:val="single" w:sz="4" w:space="0" w:color="auto"/>
              <w:right w:val="single" w:sz="4" w:space="0" w:color="auto"/>
            </w:tcBorders>
            <w:hideMark/>
          </w:tcPr>
          <w:p w:rsidR="00D63DC4" w:rsidRDefault="00D63DC4" w:rsidP="00D63DC4">
            <w:pPr>
              <w:spacing w:line="276" w:lineRule="auto"/>
              <w:rPr>
                <w:rFonts w:ascii="Arial" w:hAnsi="Arial" w:cs="Arial"/>
              </w:rPr>
            </w:pPr>
            <w:r>
              <w:rPr>
                <w:rFonts w:ascii="Arial" w:hAnsi="Arial" w:cs="Arial"/>
              </w:rPr>
              <w:t>The City Council is working closely with ‘Good Food Oxford’ and ‘Managing the Gaps’ to map services which support those in food poverty.</w:t>
            </w:r>
          </w:p>
          <w:p w:rsidR="00D63DC4" w:rsidRDefault="00D63DC4" w:rsidP="00D63DC4">
            <w:pPr>
              <w:spacing w:line="276" w:lineRule="auto"/>
              <w:rPr>
                <w:rFonts w:ascii="Arial" w:hAnsi="Arial" w:cs="Arial"/>
              </w:rPr>
            </w:pPr>
          </w:p>
          <w:p w:rsidR="00D63DC4" w:rsidRDefault="00D63DC4" w:rsidP="00D63DC4">
            <w:pPr>
              <w:spacing w:line="276" w:lineRule="auto"/>
              <w:rPr>
                <w:rFonts w:ascii="Arial" w:hAnsi="Arial" w:cs="Arial"/>
              </w:rPr>
            </w:pPr>
            <w:r>
              <w:rPr>
                <w:rFonts w:ascii="Arial" w:hAnsi="Arial" w:cs="Arial"/>
              </w:rPr>
              <w:t xml:space="preserve">These will be made available on Good Food Oxford Website. </w:t>
            </w:r>
          </w:p>
          <w:p w:rsidR="00D63DC4" w:rsidRDefault="00D63DC4" w:rsidP="00D63DC4">
            <w:pPr>
              <w:spacing w:line="276" w:lineRule="auto"/>
              <w:rPr>
                <w:rFonts w:ascii="Arial" w:hAnsi="Arial" w:cs="Arial"/>
              </w:rPr>
            </w:pPr>
          </w:p>
          <w:p w:rsidR="00D63DC4" w:rsidRDefault="00D63DC4" w:rsidP="00D63DC4">
            <w:pPr>
              <w:spacing w:line="276" w:lineRule="auto"/>
              <w:rPr>
                <w:rFonts w:ascii="Arial" w:hAnsi="Arial" w:cs="Arial"/>
              </w:rPr>
            </w:pPr>
          </w:p>
          <w:p w:rsidR="00D63DC4" w:rsidRPr="00755E93" w:rsidRDefault="00D63DC4" w:rsidP="00D63DC4">
            <w:pPr>
              <w:spacing w:line="276" w:lineRule="auto"/>
              <w:rPr>
                <w:rFonts w:ascii="Arial" w:hAnsi="Arial" w:cs="Arial"/>
              </w:rPr>
            </w:pPr>
            <w:r>
              <w:rPr>
                <w:rFonts w:ascii="Arial" w:hAnsi="Arial" w:cs="Arial"/>
              </w:rPr>
              <w:t>The information will also be used to identify any gaps in provision.</w:t>
            </w: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u w:val="single"/>
              </w:rPr>
            </w:pPr>
            <w:r w:rsidRPr="00755E93">
              <w:rPr>
                <w:rFonts w:ascii="Arial" w:hAnsi="Arial" w:cs="Arial"/>
                <w:b/>
                <w:u w:val="single"/>
              </w:rPr>
              <w:t>47</w:t>
            </w:r>
            <w:r w:rsidRPr="00755E93">
              <w:rPr>
                <w:rFonts w:ascii="Arial" w:hAnsi="Arial" w:cs="Arial"/>
                <w:u w:val="single"/>
              </w:rPr>
              <w:t>.</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jc w:val="both"/>
              <w:rPr>
                <w:rFonts w:ascii="Arial" w:hAnsi="Arial" w:cs="Arial"/>
              </w:rPr>
            </w:pPr>
            <w:r w:rsidRPr="00755E93">
              <w:rPr>
                <w:rFonts w:ascii="Arial" w:hAnsi="Arial" w:cs="Arial"/>
              </w:rPr>
              <w:t>Promoting the health of those in work should be a priority and examples of good practice shared by establishing a county wide network.</w:t>
            </w:r>
          </w:p>
        </w:tc>
        <w:tc>
          <w:tcPr>
            <w:tcW w:w="5812"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rPr>
            </w:pPr>
            <w:r w:rsidRPr="00755E93">
              <w:rPr>
                <w:rFonts w:ascii="Arial" w:hAnsi="Arial" w:cs="Arial"/>
              </w:rPr>
              <w:t xml:space="preserve">The City Council has a comprehensive </w:t>
            </w:r>
            <w:r w:rsidR="00A91176" w:rsidRPr="00755E93">
              <w:rPr>
                <w:rFonts w:ascii="Arial" w:hAnsi="Arial" w:cs="Arial"/>
              </w:rPr>
              <w:t>programmer</w:t>
            </w:r>
            <w:r w:rsidRPr="00755E93">
              <w:rPr>
                <w:rFonts w:ascii="Arial" w:hAnsi="Arial" w:cs="Arial"/>
              </w:rPr>
              <w:t xml:space="preserve"> of support and activities to promote the good health of their staff.</w:t>
            </w:r>
          </w:p>
          <w:p w:rsidR="00545F99" w:rsidRPr="00755E93" w:rsidRDefault="00545F99">
            <w:pPr>
              <w:spacing w:line="276" w:lineRule="auto"/>
              <w:rPr>
                <w:rFonts w:ascii="Arial" w:hAnsi="Arial" w:cs="Arial"/>
              </w:rPr>
            </w:pPr>
            <w:r w:rsidRPr="00755E93">
              <w:rPr>
                <w:rFonts w:ascii="Arial" w:hAnsi="Arial" w:cs="Arial"/>
              </w:rPr>
              <w:t xml:space="preserve"> </w:t>
            </w:r>
          </w:p>
          <w:p w:rsidR="00545F99" w:rsidRPr="00755E93" w:rsidRDefault="00545F99">
            <w:pPr>
              <w:spacing w:line="276"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rPr>
            </w:pPr>
          </w:p>
        </w:tc>
      </w:tr>
    </w:tbl>
    <w:p w:rsidR="004812E4" w:rsidRPr="00755E93" w:rsidRDefault="004812E4" w:rsidP="004812E4"/>
    <w:sectPr w:rsidR="004812E4" w:rsidRPr="00755E93" w:rsidSect="00554C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2F7C"/>
    <w:multiLevelType w:val="hybridMultilevel"/>
    <w:tmpl w:val="FEAA80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B7D0E55"/>
    <w:multiLevelType w:val="hybridMultilevel"/>
    <w:tmpl w:val="481A9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0567D85"/>
    <w:multiLevelType w:val="hybridMultilevel"/>
    <w:tmpl w:val="767CE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015FCA"/>
    <w:multiLevelType w:val="hybridMultilevel"/>
    <w:tmpl w:val="1AF6A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FC54639"/>
    <w:multiLevelType w:val="hybridMultilevel"/>
    <w:tmpl w:val="B3229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7A5B45D6"/>
    <w:multiLevelType w:val="hybridMultilevel"/>
    <w:tmpl w:val="5FFA6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E4"/>
    <w:rsid w:val="000B4310"/>
    <w:rsid w:val="00215876"/>
    <w:rsid w:val="004000D7"/>
    <w:rsid w:val="004812E4"/>
    <w:rsid w:val="00504E43"/>
    <w:rsid w:val="00545F99"/>
    <w:rsid w:val="00554C90"/>
    <w:rsid w:val="00755E93"/>
    <w:rsid w:val="007908F4"/>
    <w:rsid w:val="008A22C6"/>
    <w:rsid w:val="008B4C42"/>
    <w:rsid w:val="008E28E3"/>
    <w:rsid w:val="00984793"/>
    <w:rsid w:val="00A54334"/>
    <w:rsid w:val="00A91176"/>
    <w:rsid w:val="00B4751A"/>
    <w:rsid w:val="00BA6DD8"/>
    <w:rsid w:val="00C07F80"/>
    <w:rsid w:val="00CA1752"/>
    <w:rsid w:val="00D63DC4"/>
    <w:rsid w:val="00E57F84"/>
    <w:rsid w:val="00F462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2E4"/>
    <w:rPr>
      <w:color w:val="0000FF"/>
      <w:u w:val="single"/>
    </w:rPr>
  </w:style>
  <w:style w:type="paragraph" w:styleId="NormalWeb">
    <w:name w:val="Normal (Web)"/>
    <w:basedOn w:val="Normal"/>
    <w:uiPriority w:val="99"/>
    <w:unhideWhenUsed/>
    <w:rsid w:val="004812E4"/>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4812E4"/>
    <w:pPr>
      <w:ind w:left="720"/>
      <w:contextualSpacing/>
    </w:pPr>
  </w:style>
  <w:style w:type="table" w:styleId="TableGrid">
    <w:name w:val="Table Grid"/>
    <w:basedOn w:val="TableNormal"/>
    <w:uiPriority w:val="59"/>
    <w:rsid w:val="004812E4"/>
    <w:rPr>
      <w:rFonts w:asciiTheme="minorHAnsi" w:eastAsiaTheme="minorEastAsia"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4751A"/>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4751A"/>
    <w:rPr>
      <w:rFonts w:eastAsia="Times New Roman" w:cs="Times New Roman"/>
      <w:sz w:val="20"/>
      <w:szCs w:val="20"/>
    </w:rPr>
  </w:style>
  <w:style w:type="paragraph" w:styleId="BalloonText">
    <w:name w:val="Balloon Text"/>
    <w:basedOn w:val="Normal"/>
    <w:link w:val="BalloonTextChar"/>
    <w:uiPriority w:val="99"/>
    <w:semiHidden/>
    <w:unhideWhenUsed/>
    <w:rsid w:val="00A54334"/>
    <w:rPr>
      <w:rFonts w:ascii="Tahoma" w:hAnsi="Tahoma" w:cs="Tahoma"/>
      <w:sz w:val="16"/>
      <w:szCs w:val="16"/>
    </w:rPr>
  </w:style>
  <w:style w:type="character" w:customStyle="1" w:styleId="BalloonTextChar">
    <w:name w:val="Balloon Text Char"/>
    <w:basedOn w:val="DefaultParagraphFont"/>
    <w:link w:val="BalloonText"/>
    <w:uiPriority w:val="99"/>
    <w:semiHidden/>
    <w:rsid w:val="00A54334"/>
    <w:rPr>
      <w:rFonts w:ascii="Tahoma" w:hAnsi="Tahoma" w:cs="Tahoma"/>
      <w:sz w:val="16"/>
      <w:szCs w:val="16"/>
    </w:rPr>
  </w:style>
  <w:style w:type="paragraph" w:customStyle="1" w:styleId="Default">
    <w:name w:val="Default"/>
    <w:rsid w:val="00BA6DD8"/>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2E4"/>
    <w:rPr>
      <w:color w:val="0000FF"/>
      <w:u w:val="single"/>
    </w:rPr>
  </w:style>
  <w:style w:type="paragraph" w:styleId="NormalWeb">
    <w:name w:val="Normal (Web)"/>
    <w:basedOn w:val="Normal"/>
    <w:uiPriority w:val="99"/>
    <w:unhideWhenUsed/>
    <w:rsid w:val="004812E4"/>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4812E4"/>
    <w:pPr>
      <w:ind w:left="720"/>
      <w:contextualSpacing/>
    </w:pPr>
  </w:style>
  <w:style w:type="table" w:styleId="TableGrid">
    <w:name w:val="Table Grid"/>
    <w:basedOn w:val="TableNormal"/>
    <w:uiPriority w:val="59"/>
    <w:rsid w:val="004812E4"/>
    <w:rPr>
      <w:rFonts w:asciiTheme="minorHAnsi" w:eastAsiaTheme="minorEastAsia"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4751A"/>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4751A"/>
    <w:rPr>
      <w:rFonts w:eastAsia="Times New Roman" w:cs="Times New Roman"/>
      <w:sz w:val="20"/>
      <w:szCs w:val="20"/>
    </w:rPr>
  </w:style>
  <w:style w:type="paragraph" w:styleId="BalloonText">
    <w:name w:val="Balloon Text"/>
    <w:basedOn w:val="Normal"/>
    <w:link w:val="BalloonTextChar"/>
    <w:uiPriority w:val="99"/>
    <w:semiHidden/>
    <w:unhideWhenUsed/>
    <w:rsid w:val="00A54334"/>
    <w:rPr>
      <w:rFonts w:ascii="Tahoma" w:hAnsi="Tahoma" w:cs="Tahoma"/>
      <w:sz w:val="16"/>
      <w:szCs w:val="16"/>
    </w:rPr>
  </w:style>
  <w:style w:type="character" w:customStyle="1" w:styleId="BalloonTextChar">
    <w:name w:val="Balloon Text Char"/>
    <w:basedOn w:val="DefaultParagraphFont"/>
    <w:link w:val="BalloonText"/>
    <w:uiPriority w:val="99"/>
    <w:semiHidden/>
    <w:rsid w:val="00A54334"/>
    <w:rPr>
      <w:rFonts w:ascii="Tahoma" w:hAnsi="Tahoma" w:cs="Tahoma"/>
      <w:sz w:val="16"/>
      <w:szCs w:val="16"/>
    </w:rPr>
  </w:style>
  <w:style w:type="paragraph" w:customStyle="1" w:styleId="Default">
    <w:name w:val="Default"/>
    <w:rsid w:val="00BA6DD8"/>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646">
      <w:bodyDiv w:val="1"/>
      <w:marLeft w:val="0"/>
      <w:marRight w:val="0"/>
      <w:marTop w:val="0"/>
      <w:marBottom w:val="0"/>
      <w:divBdr>
        <w:top w:val="none" w:sz="0" w:space="0" w:color="auto"/>
        <w:left w:val="none" w:sz="0" w:space="0" w:color="auto"/>
        <w:bottom w:val="none" w:sz="0" w:space="0" w:color="auto"/>
        <w:right w:val="none" w:sz="0" w:space="0" w:color="auto"/>
      </w:divBdr>
    </w:div>
    <w:div w:id="390616617">
      <w:bodyDiv w:val="1"/>
      <w:marLeft w:val="0"/>
      <w:marRight w:val="0"/>
      <w:marTop w:val="0"/>
      <w:marBottom w:val="0"/>
      <w:divBdr>
        <w:top w:val="none" w:sz="0" w:space="0" w:color="auto"/>
        <w:left w:val="none" w:sz="0" w:space="0" w:color="auto"/>
        <w:bottom w:val="none" w:sz="0" w:space="0" w:color="auto"/>
        <w:right w:val="none" w:sz="0" w:space="0" w:color="auto"/>
      </w:divBdr>
    </w:div>
    <w:div w:id="9298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3665-B7EF-4B50-9BE7-EF4EB364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abrown2</cp:lastModifiedBy>
  <cp:revision>8</cp:revision>
  <cp:lastPrinted>2017-02-27T14:49:00Z</cp:lastPrinted>
  <dcterms:created xsi:type="dcterms:W3CDTF">2017-02-27T14:14:00Z</dcterms:created>
  <dcterms:modified xsi:type="dcterms:W3CDTF">2017-03-15T15:39:00Z</dcterms:modified>
</cp:coreProperties>
</file>

<file path=docProps/custom.xml><?xml version="1.0" encoding="utf-8"?>
<op:Properties xmlns:op="http://schemas.openxmlformats.org/officeDocument/2006/custom-properties"/>
</file>